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12" w:rsidRPr="000A0409" w:rsidRDefault="00E332E8">
      <w:pPr>
        <w:rPr>
          <w:rFonts w:ascii="Arial Narrow" w:hAnsi="Arial Narrow"/>
          <w:b/>
          <w:sz w:val="24"/>
          <w:szCs w:val="24"/>
        </w:rPr>
      </w:pPr>
      <w:r w:rsidRPr="000A0409">
        <w:rPr>
          <w:rFonts w:ascii="Arial Narrow" w:hAnsi="Arial Narrow"/>
          <w:b/>
          <w:sz w:val="24"/>
          <w:szCs w:val="24"/>
        </w:rPr>
        <w:t>Publication 2024</w:t>
      </w:r>
    </w:p>
    <w:p w:rsidR="00E332E8" w:rsidRPr="00E332E8" w:rsidRDefault="00C914BD" w:rsidP="00E332E8">
      <w:pPr>
        <w:spacing w:after="0" w:line="300" w:lineRule="atLeast"/>
        <w:jc w:val="both"/>
        <w:outlineLvl w:val="2"/>
        <w:rPr>
          <w:rFonts w:ascii="Arial Narrow" w:eastAsia="Times New Roman" w:hAnsi="Arial Narrow" w:cs="Arial"/>
          <w:color w:val="222222"/>
          <w:sz w:val="24"/>
          <w:szCs w:val="24"/>
        </w:rPr>
      </w:pPr>
      <w:hyperlink r:id="rId5" w:tgtFrame="_blank" w:history="1">
        <w:r w:rsidR="00E332E8" w:rsidRPr="00E332E8">
          <w:rPr>
            <w:rFonts w:ascii="Arial Narrow" w:eastAsia="Times New Roman" w:hAnsi="Arial Narrow" w:cs="Arial"/>
            <w:color w:val="1A0DAB"/>
            <w:sz w:val="24"/>
            <w:szCs w:val="24"/>
            <w:u w:val="single"/>
          </w:rPr>
          <w:t>Gut Microbiome Diversity and Antimicrobial Resistance After a Single Dose of Oral Azithromycin in Children: A Randomized Placebo-Controlled Trial.</w:t>
        </w:r>
      </w:hyperlink>
    </w:p>
    <w:p w:rsidR="00E332E8" w:rsidRPr="00E332E8" w:rsidRDefault="00E332E8" w:rsidP="00E332E8">
      <w:pPr>
        <w:spacing w:after="0" w:line="270" w:lineRule="atLeast"/>
        <w:jc w:val="both"/>
        <w:rPr>
          <w:rFonts w:ascii="Arial Narrow" w:eastAsia="Times New Roman" w:hAnsi="Arial Narrow" w:cs="Arial"/>
          <w:color w:val="006621"/>
          <w:sz w:val="24"/>
          <w:szCs w:val="24"/>
        </w:rPr>
      </w:pPr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 xml:space="preserve">T Doan, Z Liu, A </w:t>
      </w:r>
      <w:proofErr w:type="spellStart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>Sié</w:t>
      </w:r>
      <w:proofErr w:type="spellEnd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 xml:space="preserve">, C Dah, M </w:t>
      </w:r>
      <w:proofErr w:type="spellStart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>Bountogo</w:t>
      </w:r>
      <w:proofErr w:type="spellEnd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 xml:space="preserve">, M </w:t>
      </w:r>
      <w:proofErr w:type="spellStart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>Ouattara</w:t>
      </w:r>
      <w:proofErr w:type="spellEnd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>… - The American Journal of …, 2024</w:t>
      </w:r>
    </w:p>
    <w:p w:rsidR="00E332E8" w:rsidRPr="00E332E8" w:rsidRDefault="00E332E8" w:rsidP="00E332E8">
      <w:pPr>
        <w:spacing w:after="0" w:line="255" w:lineRule="atLeast"/>
        <w:jc w:val="both"/>
        <w:rPr>
          <w:rFonts w:ascii="Arial Narrow" w:eastAsia="Times New Roman" w:hAnsi="Arial Narrow" w:cs="Arial"/>
          <w:color w:val="222222"/>
          <w:sz w:val="24"/>
          <w:szCs w:val="24"/>
        </w:rPr>
      </w:pPr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 xml:space="preserve">Mass antibiotic distribution to preschool children resulted in alterations of the gut </w:t>
      </w:r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br/>
        <w:t xml:space="preserve">microbiome months after distribution. This individually randomized, placebo-controlled </w:t>
      </w:r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br/>
        <w:t xml:space="preserve">trial evaluated changes in the gut microbiome and </w:t>
      </w:r>
      <w:proofErr w:type="spellStart"/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>resistome</w:t>
      </w:r>
      <w:proofErr w:type="spellEnd"/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 xml:space="preserve"> in children aged 8 days …</w:t>
      </w:r>
    </w:p>
    <w:p w:rsidR="00E332E8" w:rsidRPr="00E332E8" w:rsidRDefault="00E332E8" w:rsidP="00E332E8">
      <w:pPr>
        <w:spacing w:after="0" w:line="240" w:lineRule="atLeast"/>
        <w:jc w:val="both"/>
        <w:rPr>
          <w:rFonts w:ascii="Arial Narrow" w:eastAsia="Times New Roman" w:hAnsi="Arial Narrow" w:cs="Arial"/>
          <w:color w:val="222222"/>
          <w:sz w:val="24"/>
          <w:szCs w:val="24"/>
        </w:rPr>
      </w:pPr>
    </w:p>
    <w:p w:rsidR="00E332E8" w:rsidRPr="00E332E8" w:rsidRDefault="00C914BD" w:rsidP="00E332E8">
      <w:pPr>
        <w:spacing w:after="0" w:line="300" w:lineRule="atLeast"/>
        <w:jc w:val="both"/>
        <w:outlineLvl w:val="2"/>
        <w:rPr>
          <w:rFonts w:ascii="Arial Narrow" w:eastAsia="Times New Roman" w:hAnsi="Arial Narrow" w:cs="Arial"/>
          <w:color w:val="222222"/>
          <w:sz w:val="24"/>
          <w:szCs w:val="24"/>
        </w:rPr>
      </w:pPr>
      <w:hyperlink r:id="rId6" w:tgtFrame="_blank" w:history="1">
        <w:r w:rsidR="00E332E8" w:rsidRPr="00E332E8">
          <w:rPr>
            <w:rFonts w:ascii="Arial Narrow" w:eastAsia="Times New Roman" w:hAnsi="Arial Narrow" w:cs="Arial"/>
            <w:color w:val="1A0DAB"/>
            <w:sz w:val="24"/>
            <w:szCs w:val="24"/>
            <w:u w:val="single"/>
          </w:rPr>
          <w:t>Azithromycin during Routine Well-Infant Visits to Prevent Death</w:t>
        </w:r>
      </w:hyperlink>
    </w:p>
    <w:p w:rsidR="00E332E8" w:rsidRPr="00E332E8" w:rsidRDefault="00E332E8" w:rsidP="00E332E8">
      <w:pPr>
        <w:spacing w:after="0" w:line="270" w:lineRule="atLeast"/>
        <w:jc w:val="both"/>
        <w:rPr>
          <w:rFonts w:ascii="Arial Narrow" w:eastAsia="Times New Roman" w:hAnsi="Arial Narrow" w:cs="Arial"/>
          <w:color w:val="006621"/>
          <w:sz w:val="24"/>
          <w:szCs w:val="24"/>
        </w:rPr>
      </w:pPr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 xml:space="preserve">A </w:t>
      </w:r>
      <w:proofErr w:type="spellStart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>Sié</w:t>
      </w:r>
      <w:proofErr w:type="spellEnd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 xml:space="preserve">, M </w:t>
      </w:r>
      <w:proofErr w:type="spellStart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>Ouattara</w:t>
      </w:r>
      <w:proofErr w:type="spellEnd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 xml:space="preserve">, M </w:t>
      </w:r>
      <w:proofErr w:type="spellStart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>Bountogo</w:t>
      </w:r>
      <w:proofErr w:type="spellEnd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 xml:space="preserve">, V </w:t>
      </w:r>
      <w:proofErr w:type="spellStart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>Boudo</w:t>
      </w:r>
      <w:proofErr w:type="spellEnd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 xml:space="preserve">, T </w:t>
      </w:r>
      <w:proofErr w:type="spellStart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>Ouedraogo</w:t>
      </w:r>
      <w:proofErr w:type="spellEnd"/>
      <w:r w:rsidRPr="00E332E8">
        <w:rPr>
          <w:rFonts w:ascii="Arial Narrow" w:eastAsia="Times New Roman" w:hAnsi="Arial Narrow" w:cs="Arial"/>
          <w:color w:val="006621"/>
          <w:sz w:val="24"/>
          <w:szCs w:val="24"/>
        </w:rPr>
        <w:t>… - New England Journal of …, 2024</w:t>
      </w:r>
    </w:p>
    <w:p w:rsidR="00E332E8" w:rsidRPr="00E332E8" w:rsidRDefault="00E332E8" w:rsidP="00E332E8">
      <w:pPr>
        <w:spacing w:after="0" w:line="255" w:lineRule="atLeast"/>
        <w:jc w:val="both"/>
        <w:rPr>
          <w:rFonts w:ascii="Arial Narrow" w:eastAsia="Times New Roman" w:hAnsi="Arial Narrow" w:cs="Arial"/>
          <w:color w:val="222222"/>
          <w:sz w:val="24"/>
          <w:szCs w:val="24"/>
        </w:rPr>
      </w:pPr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 xml:space="preserve">… The trial was reviewed and approved by the institutional review boards at the </w:t>
      </w:r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br/>
        <w:t xml:space="preserve">University of California, San Francisco, and the </w:t>
      </w:r>
      <w:r w:rsidRPr="00E332E8">
        <w:rPr>
          <w:rFonts w:ascii="Arial Narrow" w:eastAsia="Times New Roman" w:hAnsi="Arial Narrow" w:cs="Arial"/>
          <w:b/>
          <w:bCs/>
          <w:color w:val="222222"/>
          <w:sz w:val="24"/>
          <w:szCs w:val="24"/>
        </w:rPr>
        <w:t>Centre</w:t>
      </w:r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 xml:space="preserve"> de </w:t>
      </w:r>
      <w:proofErr w:type="spellStart"/>
      <w:r w:rsidRPr="00E332E8">
        <w:rPr>
          <w:rFonts w:ascii="Arial Narrow" w:eastAsia="Times New Roman" w:hAnsi="Arial Narrow" w:cs="Arial"/>
          <w:b/>
          <w:bCs/>
          <w:color w:val="222222"/>
          <w:sz w:val="24"/>
          <w:szCs w:val="24"/>
        </w:rPr>
        <w:t>Recherche</w:t>
      </w:r>
      <w:proofErr w:type="spellEnd"/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 xml:space="preserve"> </w:t>
      </w:r>
      <w:proofErr w:type="spellStart"/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>en</w:t>
      </w:r>
      <w:proofErr w:type="spellEnd"/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 xml:space="preserve"> </w:t>
      </w:r>
      <w:r w:rsidRPr="00E332E8">
        <w:rPr>
          <w:rFonts w:ascii="Arial Narrow" w:eastAsia="Times New Roman" w:hAnsi="Arial Narrow" w:cs="Arial"/>
          <w:b/>
          <w:bCs/>
          <w:color w:val="222222"/>
          <w:sz w:val="24"/>
          <w:szCs w:val="24"/>
        </w:rPr>
        <w:t>Santé</w:t>
      </w:r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 xml:space="preserve"> de </w:t>
      </w:r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br/>
      </w:r>
      <w:proofErr w:type="spellStart"/>
      <w:r w:rsidRPr="00E332E8">
        <w:rPr>
          <w:rFonts w:ascii="Arial Narrow" w:eastAsia="Times New Roman" w:hAnsi="Arial Narrow" w:cs="Arial"/>
          <w:b/>
          <w:bCs/>
          <w:color w:val="222222"/>
          <w:sz w:val="24"/>
          <w:szCs w:val="24"/>
        </w:rPr>
        <w:t>Nouna</w:t>
      </w:r>
      <w:proofErr w:type="spellEnd"/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 xml:space="preserve"> (</w:t>
      </w:r>
      <w:proofErr w:type="spellStart"/>
      <w:r w:rsidRPr="00E332E8">
        <w:rPr>
          <w:rFonts w:ascii="Arial Narrow" w:eastAsia="Times New Roman" w:hAnsi="Arial Narrow" w:cs="Arial"/>
          <w:b/>
          <w:bCs/>
          <w:color w:val="222222"/>
          <w:sz w:val="24"/>
          <w:szCs w:val="24"/>
        </w:rPr>
        <w:t>Nouna</w:t>
      </w:r>
      <w:proofErr w:type="spellEnd"/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 xml:space="preserve"> Health Research Center) in Burkina Faso, as well as the </w:t>
      </w:r>
      <w:proofErr w:type="spellStart"/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>Comité</w:t>
      </w:r>
      <w:proofErr w:type="spellEnd"/>
      <w:r w:rsidRPr="00E332E8">
        <w:rPr>
          <w:rFonts w:ascii="Arial Narrow" w:eastAsia="Times New Roman" w:hAnsi="Arial Narrow" w:cs="Arial"/>
          <w:color w:val="222222"/>
          <w:sz w:val="24"/>
          <w:szCs w:val="24"/>
        </w:rPr>
        <w:t> …</w:t>
      </w:r>
    </w:p>
    <w:p w:rsidR="00E332E8" w:rsidRPr="00E332E8" w:rsidRDefault="00E332E8" w:rsidP="00E332E8">
      <w:pPr>
        <w:spacing w:after="0" w:line="240" w:lineRule="atLeast"/>
        <w:jc w:val="both"/>
        <w:rPr>
          <w:rFonts w:ascii="Arial Narrow" w:eastAsia="Times New Roman" w:hAnsi="Arial Narrow" w:cs="Arial"/>
          <w:color w:val="222222"/>
          <w:sz w:val="24"/>
          <w:szCs w:val="24"/>
        </w:rPr>
      </w:pPr>
    </w:p>
    <w:p w:rsidR="00E332E8" w:rsidRPr="00E332E8" w:rsidRDefault="00C914BD" w:rsidP="00E332E8">
      <w:pPr>
        <w:spacing w:after="0" w:line="300" w:lineRule="atLeast"/>
        <w:jc w:val="both"/>
        <w:outlineLvl w:val="2"/>
        <w:rPr>
          <w:rFonts w:ascii="Arial Narrow" w:eastAsia="Times New Roman" w:hAnsi="Arial Narrow" w:cs="Arial"/>
          <w:color w:val="222222"/>
          <w:sz w:val="24"/>
          <w:szCs w:val="24"/>
        </w:rPr>
      </w:pPr>
      <w:hyperlink r:id="rId7" w:tgtFrame="_blank" w:history="1">
        <w:r w:rsidR="00E332E8" w:rsidRPr="00E332E8">
          <w:rPr>
            <w:rFonts w:ascii="Arial Narrow" w:eastAsia="Times New Roman" w:hAnsi="Arial Narrow" w:cs="Arial"/>
            <w:color w:val="1A0DAB"/>
            <w:sz w:val="24"/>
            <w:szCs w:val="24"/>
            <w:u w:val="single"/>
          </w:rPr>
          <w:t>The effects of cool roofs on health, environmental, and economic outcomes in rural Africa: study protocol for a community-based cluster randomized controlled trial</w:t>
        </w:r>
      </w:hyperlink>
    </w:p>
    <w:p w:rsidR="00E332E8" w:rsidRPr="00E332E8" w:rsidRDefault="00E332E8" w:rsidP="00E332E8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A Bunker, G Compoaré, MO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Sewe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, JGC Laurent… - Trials, 2024</w:t>
      </w:r>
    </w:p>
    <w:p w:rsidR="00E332E8" w:rsidRDefault="00E332E8" w:rsidP="00E332E8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… We selected </w:t>
      </w:r>
      <w:proofErr w:type="spellStart"/>
      <w:r w:rsidRPr="00E332E8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HDSS as our study community because it is located in sub-Saharan </w:t>
      </w:r>
      <w:r w:rsidRPr="00E332E8">
        <w:rPr>
          <w:rFonts w:ascii="Arial Narrow" w:eastAsia="Times New Roman" w:hAnsi="Arial Narrow" w:cs="Times New Roman"/>
          <w:sz w:val="24"/>
          <w:szCs w:val="24"/>
        </w:rPr>
        <w:br/>
        <w:t xml:space="preserve">Africa and because demographic changes in </w:t>
      </w:r>
      <w:proofErr w:type="spellStart"/>
      <w:r w:rsidRPr="00E332E8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, … Further, a resource-limited </w:t>
      </w:r>
      <w:r w:rsidRPr="00E332E8">
        <w:rPr>
          <w:rFonts w:ascii="Arial Narrow" w:eastAsia="Times New Roman" w:hAnsi="Arial Narrow" w:cs="Times New Roman"/>
          <w:sz w:val="24"/>
          <w:szCs w:val="24"/>
        </w:rPr>
        <w:br/>
        <w:t xml:space="preserve">subsistence farming community, such as </w:t>
      </w:r>
      <w:proofErr w:type="spellStart"/>
      <w:r w:rsidRPr="00E332E8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>, is more significantly threatened by …</w:t>
      </w:r>
    </w:p>
    <w:p w:rsidR="007552EC" w:rsidRDefault="007552EC" w:rsidP="00E332E8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463964" w:rsidRPr="00463964" w:rsidRDefault="00C914BD" w:rsidP="00463964">
      <w:pPr>
        <w:spacing w:after="0" w:line="300" w:lineRule="atLeast"/>
        <w:jc w:val="both"/>
        <w:outlineLvl w:val="2"/>
        <w:rPr>
          <w:rFonts w:ascii="Arial Narrow" w:eastAsia="Times New Roman" w:hAnsi="Arial Narrow" w:cs="Times New Roman"/>
          <w:sz w:val="24"/>
          <w:szCs w:val="24"/>
        </w:rPr>
      </w:pPr>
      <w:hyperlink r:id="rId8" w:tgtFrame="_blank" w:history="1">
        <w:r w:rsidR="00463964" w:rsidRPr="00463964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The effects of climate change-induced flooding on harvest failure in Burkina Faso: Case study</w:t>
        </w:r>
      </w:hyperlink>
    </w:p>
    <w:p w:rsidR="00463964" w:rsidRPr="00463964" w:rsidRDefault="00463964" w:rsidP="00463964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463964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C Müller, WA OUEDRAOGO, M Schwarz, S </w:t>
      </w:r>
      <w:proofErr w:type="spellStart"/>
      <w:r w:rsidRPr="00463964">
        <w:rPr>
          <w:rFonts w:ascii="Arial Narrow" w:eastAsia="Times New Roman" w:hAnsi="Arial Narrow" w:cs="Times New Roman"/>
          <w:color w:val="006621"/>
          <w:sz w:val="24"/>
          <w:szCs w:val="24"/>
        </w:rPr>
        <w:t>Barteit</w:t>
      </w:r>
      <w:proofErr w:type="spellEnd"/>
      <w:r w:rsidRPr="00463964">
        <w:rPr>
          <w:rFonts w:ascii="Arial Narrow" w:eastAsia="Times New Roman" w:hAnsi="Arial Narrow" w:cs="Times New Roman"/>
          <w:color w:val="006621"/>
          <w:sz w:val="24"/>
          <w:szCs w:val="24"/>
        </w:rPr>
        <w:t>… - Frontiers in Public Health</w:t>
      </w:r>
    </w:p>
    <w:p w:rsidR="00463964" w:rsidRDefault="00463964" w:rsidP="00463964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463964">
        <w:rPr>
          <w:rFonts w:ascii="Arial Narrow" w:eastAsia="Times New Roman" w:hAnsi="Arial Narrow" w:cs="Times New Roman"/>
          <w:sz w:val="24"/>
          <w:szCs w:val="24"/>
        </w:rPr>
        <w:t xml:space="preserve">… We conducted a case study in north-western </w:t>
      </w:r>
      <w:proofErr w:type="spellStart"/>
      <w:r w:rsidRPr="00463964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, Burkina Faso, between </w:t>
      </w:r>
      <w:r w:rsidRPr="00463964">
        <w:rPr>
          <w:rFonts w:ascii="Arial Narrow" w:eastAsia="Times New Roman" w:hAnsi="Arial Narrow" w:cs="Times New Roman"/>
          <w:sz w:val="24"/>
          <w:szCs w:val="24"/>
        </w:rPr>
        <w:t>August and December 2021 covering a study populat</w:t>
      </w:r>
      <w:r>
        <w:rPr>
          <w:rFonts w:ascii="Arial Narrow" w:eastAsia="Times New Roman" w:hAnsi="Arial Narrow" w:cs="Times New Roman"/>
          <w:sz w:val="24"/>
          <w:szCs w:val="24"/>
        </w:rPr>
        <w:t xml:space="preserve">ion of n=… distribution and at </w:t>
      </w:r>
      <w:r w:rsidRPr="00463964">
        <w:rPr>
          <w:rFonts w:ascii="Arial Narrow" w:eastAsia="Times New Roman" w:hAnsi="Arial Narrow" w:cs="Times New Roman"/>
          <w:sz w:val="24"/>
          <w:szCs w:val="24"/>
        </w:rPr>
        <w:t xml:space="preserve">the same time of cumulative annual rainfall in </w:t>
      </w:r>
      <w:proofErr w:type="spellStart"/>
      <w:r w:rsidRPr="00463964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463964">
        <w:rPr>
          <w:rFonts w:ascii="Arial Narrow" w:eastAsia="Times New Roman" w:hAnsi="Arial Narrow" w:cs="Times New Roman"/>
          <w:sz w:val="24"/>
          <w:szCs w:val="24"/>
        </w:rPr>
        <w:t>. Furthermore, a first illustrative …</w:t>
      </w:r>
    </w:p>
    <w:p w:rsidR="00A041B2" w:rsidRDefault="00A041B2" w:rsidP="00463964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A041B2" w:rsidRDefault="00A041B2" w:rsidP="00463964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A041B2" w:rsidRPr="00A041B2" w:rsidRDefault="00A041B2" w:rsidP="00A041B2">
      <w:pPr>
        <w:spacing w:after="0" w:line="300" w:lineRule="atLeast"/>
        <w:jc w:val="both"/>
        <w:outlineLvl w:val="2"/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</w:pPr>
      <w:r w:rsidRPr="00A041B2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 xml:space="preserve">Sexual </w:t>
      </w:r>
      <w:proofErr w:type="spellStart"/>
      <w:r w:rsidRPr="00A041B2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>victimisation</w:t>
      </w:r>
      <w:proofErr w:type="spellEnd"/>
      <w:r w:rsidRPr="00A041B2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 xml:space="preserve">, peer </w:t>
      </w:r>
      <w:proofErr w:type="spellStart"/>
      <w:r w:rsidRPr="00A041B2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>victimisation</w:t>
      </w:r>
      <w:proofErr w:type="spellEnd"/>
      <w:r w:rsidRPr="00A041B2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>, and mental health outcomes among adolescents in Burkina Faso: a prospective cohort study</w:t>
      </w:r>
    </w:p>
    <w:p w:rsidR="00A041B2" w:rsidRPr="00A041B2" w:rsidRDefault="00A041B2" w:rsidP="00A041B2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hyperlink r:id="rId9" w:tooltip="Correspondence information about the author Kirsty S Lee, PhD " w:history="1"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>Kirsty S Lee, PhD</w:t>
        </w:r>
        <w:r>
          <w:rPr>
            <w:rFonts w:ascii="Arial Narrow" w:eastAsia="Times New Roman" w:hAnsi="Arial Narrow" w:cs="Times New Roman"/>
            <w:color w:val="006621"/>
            <w:sz w:val="24"/>
            <w:szCs w:val="24"/>
          </w:rPr>
          <w:t>,</w:t>
        </w:r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 xml:space="preserve"> </w:t>
        </w:r>
      </w:hyperlink>
      <w:hyperlink r:id="rId10" w:tooltip="Correspondence information about the author Prof Dieter Wolke, PhD " w:history="1"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 xml:space="preserve">Prof Dieter Wolke, PhD </w:t>
        </w:r>
      </w:hyperlink>
      <w:r>
        <w:rPr>
          <w:rFonts w:ascii="Arial Narrow" w:eastAsia="Times New Roman" w:hAnsi="Arial Narrow" w:cs="Times New Roman"/>
          <w:color w:val="006621"/>
          <w:sz w:val="24"/>
          <w:szCs w:val="24"/>
        </w:rPr>
        <w:t>,</w:t>
      </w:r>
      <w:hyperlink r:id="rId11" w:tooltip="Correspondence information about the author Prof Till Bärnighausen, PhD " w:history="1"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 xml:space="preserve">Prof Till </w:t>
        </w:r>
        <w:proofErr w:type="spellStart"/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>Bärnighausen</w:t>
        </w:r>
        <w:proofErr w:type="spellEnd"/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 xml:space="preserve">, PhD </w:t>
        </w:r>
      </w:hyperlink>
      <w:r>
        <w:rPr>
          <w:rFonts w:ascii="Arial Narrow" w:eastAsia="Times New Roman" w:hAnsi="Arial Narrow" w:cs="Times New Roman"/>
          <w:color w:val="006621"/>
          <w:sz w:val="24"/>
          <w:szCs w:val="24"/>
        </w:rPr>
        <w:t>,</w:t>
      </w:r>
      <w:proofErr w:type="spellStart"/>
      <w:r w:rsidRPr="00A041B2">
        <w:rPr>
          <w:rFonts w:ascii="Arial Narrow" w:eastAsia="Times New Roman" w:hAnsi="Arial Narrow" w:cs="Times New Roman"/>
          <w:color w:val="006621"/>
          <w:sz w:val="24"/>
          <w:szCs w:val="24"/>
        </w:rPr>
        <w:fldChar w:fldCharType="begin"/>
      </w:r>
      <w:r w:rsidRPr="00A041B2">
        <w:rPr>
          <w:rFonts w:ascii="Arial Narrow" w:eastAsia="Times New Roman" w:hAnsi="Arial Narrow" w:cs="Times New Roman"/>
          <w:color w:val="006621"/>
          <w:sz w:val="24"/>
          <w:szCs w:val="24"/>
        </w:rPr>
        <w:instrText xml:space="preserve"> HYPERLINK "https://www.thelancet.com/journals/lanpsy/article/PIIS2215-0366(23)00399-1/fulltext" \o "Correspondence information about the author Lucienne Ouermi, MD " </w:instrText>
      </w:r>
      <w:r w:rsidRPr="00A041B2">
        <w:rPr>
          <w:rFonts w:ascii="Arial Narrow" w:eastAsia="Times New Roman" w:hAnsi="Arial Narrow" w:cs="Times New Roman"/>
          <w:color w:val="006621"/>
          <w:sz w:val="24"/>
          <w:szCs w:val="24"/>
        </w:rPr>
        <w:fldChar w:fldCharType="separate"/>
      </w:r>
      <w:r w:rsidRPr="00A041B2">
        <w:rPr>
          <w:rFonts w:ascii="Arial Narrow" w:eastAsia="Times New Roman" w:hAnsi="Arial Narrow" w:cs="Times New Roman"/>
          <w:color w:val="006621"/>
          <w:sz w:val="24"/>
          <w:szCs w:val="24"/>
        </w:rPr>
        <w:t>Lucienne</w:t>
      </w:r>
      <w:proofErr w:type="spellEnd"/>
      <w:r w:rsidRPr="00A041B2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 </w:t>
      </w:r>
      <w:proofErr w:type="spellStart"/>
      <w:r w:rsidRPr="00A041B2">
        <w:rPr>
          <w:rFonts w:ascii="Arial Narrow" w:eastAsia="Times New Roman" w:hAnsi="Arial Narrow" w:cs="Times New Roman"/>
          <w:color w:val="006621"/>
          <w:sz w:val="24"/>
          <w:szCs w:val="24"/>
        </w:rPr>
        <w:t>Ouermi</w:t>
      </w:r>
      <w:proofErr w:type="spellEnd"/>
      <w:r w:rsidRPr="00A041B2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MD </w:t>
      </w:r>
      <w:r w:rsidRPr="00A041B2">
        <w:rPr>
          <w:rFonts w:ascii="Arial Narrow" w:eastAsia="Times New Roman" w:hAnsi="Arial Narrow" w:cs="Times New Roman"/>
          <w:color w:val="006621"/>
          <w:sz w:val="24"/>
          <w:szCs w:val="24"/>
        </w:rPr>
        <w:fldChar w:fldCharType="end"/>
      </w:r>
    </w:p>
    <w:p w:rsidR="00A041B2" w:rsidRPr="00A041B2" w:rsidRDefault="00A041B2" w:rsidP="00A041B2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hyperlink r:id="rId12" w:tooltip="Correspondence information about the author Mamadou Bountogo, MD " w:history="1">
        <w:proofErr w:type="spellStart"/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>Mamadou</w:t>
        </w:r>
        <w:proofErr w:type="spellEnd"/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 xml:space="preserve"> </w:t>
        </w:r>
        <w:proofErr w:type="spellStart"/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>Bountogo</w:t>
        </w:r>
        <w:proofErr w:type="spellEnd"/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 xml:space="preserve">, MD </w:t>
        </w:r>
      </w:hyperlink>
      <w:r>
        <w:rPr>
          <w:rFonts w:ascii="Arial Narrow" w:eastAsia="Times New Roman" w:hAnsi="Arial Narrow" w:cs="Times New Roman"/>
          <w:color w:val="006621"/>
          <w:sz w:val="24"/>
          <w:szCs w:val="24"/>
        </w:rPr>
        <w:t>,</w:t>
      </w:r>
      <w:hyperlink r:id="rId13" w:tooltip="Correspondence information about the author Guy Harling, ScD " w:history="1">
        <w:r w:rsidRPr="00A041B2">
          <w:rPr>
            <w:rFonts w:ascii="Arial Narrow" w:eastAsia="Times New Roman" w:hAnsi="Arial Narrow" w:cs="Times New Roman"/>
            <w:color w:val="006621"/>
            <w:sz w:val="24"/>
            <w:szCs w:val="24"/>
          </w:rPr>
          <w:t xml:space="preserve">Guy Harling, ScD </w:t>
        </w:r>
      </w:hyperlink>
    </w:p>
    <w:p w:rsidR="00A041B2" w:rsidRDefault="00A041B2" w:rsidP="00A041B2">
      <w:pPr>
        <w:spacing w:after="0"/>
      </w:pPr>
      <w:r>
        <w:rPr>
          <w:rStyle w:val="article-headeraccess"/>
        </w:rPr>
        <w:t xml:space="preserve">Open </w:t>
      </w:r>
      <w:proofErr w:type="spellStart"/>
      <w:r>
        <w:rPr>
          <w:rStyle w:val="article-headeraccess"/>
        </w:rPr>
        <w:t>Access</w:t>
      </w:r>
      <w:r>
        <w:rPr>
          <w:rStyle w:val="article-headerpublish-datelabel"/>
        </w:rPr>
        <w:t>Published:</w:t>
      </w:r>
      <w:r>
        <w:rPr>
          <w:rStyle w:val="article-headerpublish-datevalue"/>
        </w:rPr>
        <w:t>February</w:t>
      </w:r>
      <w:proofErr w:type="spellEnd"/>
      <w:r>
        <w:rPr>
          <w:rStyle w:val="article-headerpublish-datevalue"/>
        </w:rPr>
        <w:t>, 2024</w:t>
      </w:r>
      <w:r>
        <w:rPr>
          <w:rStyle w:val="article-headerdoilabel"/>
        </w:rPr>
        <w:t>DOI:</w:t>
      </w:r>
      <w:hyperlink r:id="rId14" w:history="1">
        <w:r>
          <w:rPr>
            <w:rStyle w:val="Lienhypertexte"/>
          </w:rPr>
          <w:t>https://doi.org/10.1016/S2215-0366(23)00399-1</w:t>
        </w:r>
      </w:hyperlink>
    </w:p>
    <w:p w:rsidR="00A041B2" w:rsidRPr="00463964" w:rsidRDefault="00A041B2" w:rsidP="00463964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463964" w:rsidRDefault="00463964" w:rsidP="005931E9">
      <w:pPr>
        <w:spacing w:after="0" w:line="255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463964" w:rsidRPr="007552EC" w:rsidRDefault="00463964" w:rsidP="005931E9">
      <w:pPr>
        <w:spacing w:after="0" w:line="255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7552EC" w:rsidRPr="007552EC" w:rsidRDefault="007552EC" w:rsidP="007552EC">
      <w:pPr>
        <w:spacing w:after="0" w:line="255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7552EC" w:rsidRPr="00E332E8" w:rsidRDefault="007552EC" w:rsidP="00E332E8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E332E8" w:rsidRPr="00E332E8" w:rsidRDefault="00E332E8">
      <w:pPr>
        <w:rPr>
          <w:rFonts w:ascii="Arial Narrow" w:hAnsi="Arial Narrow"/>
          <w:sz w:val="24"/>
          <w:szCs w:val="24"/>
        </w:rPr>
      </w:pPr>
    </w:p>
    <w:p w:rsidR="00E332E8" w:rsidRDefault="00E332E8">
      <w:pPr>
        <w:rPr>
          <w:rFonts w:ascii="Arial Narrow" w:hAnsi="Arial Narrow"/>
          <w:sz w:val="24"/>
          <w:szCs w:val="24"/>
        </w:rPr>
      </w:pPr>
    </w:p>
    <w:p w:rsidR="003C5C94" w:rsidRDefault="003C5C94">
      <w:pPr>
        <w:rPr>
          <w:rFonts w:ascii="Arial Narrow" w:hAnsi="Arial Narrow"/>
          <w:sz w:val="24"/>
          <w:szCs w:val="24"/>
        </w:rPr>
      </w:pPr>
    </w:p>
    <w:p w:rsidR="003C5C94" w:rsidRDefault="003C5C94">
      <w:pPr>
        <w:rPr>
          <w:rFonts w:ascii="Arial Narrow" w:hAnsi="Arial Narrow"/>
          <w:sz w:val="24"/>
          <w:szCs w:val="24"/>
        </w:rPr>
      </w:pPr>
    </w:p>
    <w:p w:rsidR="000A0409" w:rsidRPr="00E332E8" w:rsidRDefault="000A040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E332E8" w:rsidRPr="003C5C94" w:rsidRDefault="003C5C94">
      <w:pPr>
        <w:rPr>
          <w:rFonts w:ascii="Arial Narrow" w:hAnsi="Arial Narrow"/>
          <w:b/>
          <w:sz w:val="24"/>
          <w:szCs w:val="24"/>
        </w:rPr>
      </w:pPr>
      <w:r w:rsidRPr="003C5C94">
        <w:rPr>
          <w:rFonts w:ascii="Arial Narrow" w:hAnsi="Arial Narrow"/>
          <w:b/>
          <w:sz w:val="24"/>
          <w:szCs w:val="24"/>
        </w:rPr>
        <w:lastRenderedPageBreak/>
        <w:t>Publication 2023</w:t>
      </w:r>
    </w:p>
    <w:p w:rsidR="00E332E8" w:rsidRPr="00E332E8" w:rsidRDefault="00C914BD" w:rsidP="00E332E8">
      <w:pPr>
        <w:spacing w:after="0" w:line="300" w:lineRule="atLeast"/>
        <w:jc w:val="both"/>
        <w:outlineLvl w:val="2"/>
        <w:rPr>
          <w:rFonts w:ascii="Arial Narrow" w:eastAsia="Times New Roman" w:hAnsi="Arial Narrow" w:cs="Times New Roman"/>
          <w:sz w:val="24"/>
          <w:szCs w:val="24"/>
        </w:rPr>
      </w:pPr>
      <w:hyperlink r:id="rId15" w:tgtFrame="_blank" w:history="1">
        <w:r w:rsidR="00E332E8" w:rsidRPr="00E332E8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Understanding evidence ecosystems: What influences the production, translation, and use of modeled evidence in Burkina Faso, Nigeria, India, and Kenya?</w:t>
        </w:r>
      </w:hyperlink>
    </w:p>
    <w:p w:rsidR="00E332E8" w:rsidRPr="00E332E8" w:rsidRDefault="00E332E8" w:rsidP="00E332E8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A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Sié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H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Fofana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M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Kagoné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M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Ouédraogo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… - Gates Open Research, 2023</w:t>
      </w:r>
    </w:p>
    <w:p w:rsidR="00E332E8" w:rsidRPr="00E332E8" w:rsidRDefault="00E332E8" w:rsidP="00E332E8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Data collection and analysis were carried out by local research partners in the four selected countries: </w:t>
      </w:r>
      <w:r w:rsidRPr="00E332E8">
        <w:rPr>
          <w:rFonts w:ascii="Arial Narrow" w:eastAsia="Times New Roman" w:hAnsi="Arial Narrow" w:cs="Times New Roman"/>
          <w:b/>
          <w:bCs/>
          <w:sz w:val="24"/>
          <w:szCs w:val="24"/>
        </w:rPr>
        <w:t>Centre</w:t>
      </w:r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E332E8">
        <w:rPr>
          <w:rFonts w:ascii="Arial Narrow" w:eastAsia="Times New Roman" w:hAnsi="Arial Narrow" w:cs="Times New Roman"/>
          <w:b/>
          <w:bCs/>
          <w:sz w:val="24"/>
          <w:szCs w:val="24"/>
        </w:rPr>
        <w:t>recherche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E332E8">
        <w:rPr>
          <w:rFonts w:ascii="Arial Narrow" w:eastAsia="Times New Roman" w:hAnsi="Arial Narrow" w:cs="Times New Roman"/>
          <w:sz w:val="24"/>
          <w:szCs w:val="24"/>
        </w:rPr>
        <w:t>en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E332E8">
        <w:rPr>
          <w:rFonts w:ascii="Arial Narrow" w:eastAsia="Times New Roman" w:hAnsi="Arial Narrow" w:cs="Times New Roman"/>
          <w:b/>
          <w:bCs/>
          <w:sz w:val="24"/>
          <w:szCs w:val="24"/>
        </w:rPr>
        <w:t>santé</w:t>
      </w:r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E332E8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in Burkina </w:t>
      </w:r>
      <w:r w:rsidR="003C5C94" w:rsidRPr="00E332E8">
        <w:rPr>
          <w:rFonts w:ascii="Arial Narrow" w:eastAsia="Times New Roman" w:hAnsi="Arial Narrow" w:cs="Times New Roman"/>
          <w:sz w:val="24"/>
          <w:szCs w:val="24"/>
        </w:rPr>
        <w:t>Faso, the</w:t>
      </w:r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Health Policy Research Group University of Nigeria in Nigeria, ACCESS Health …</w:t>
      </w:r>
    </w:p>
    <w:p w:rsidR="003C5C94" w:rsidRDefault="003C5C94" w:rsidP="00E332E8">
      <w:pPr>
        <w:spacing w:after="0" w:line="300" w:lineRule="atLeast"/>
        <w:outlineLvl w:val="2"/>
        <w:rPr>
          <w:rFonts w:ascii="Arial Narrow" w:eastAsia="Times New Roman" w:hAnsi="Arial Narrow" w:cs="Times New Roman"/>
          <w:sz w:val="24"/>
          <w:szCs w:val="24"/>
        </w:rPr>
      </w:pPr>
    </w:p>
    <w:p w:rsidR="00E332E8" w:rsidRPr="00E332E8" w:rsidRDefault="00C914BD" w:rsidP="00E332E8">
      <w:pPr>
        <w:spacing w:after="0" w:line="300" w:lineRule="atLeast"/>
        <w:outlineLvl w:val="2"/>
        <w:rPr>
          <w:rFonts w:ascii="Arial Narrow" w:eastAsia="Times New Roman" w:hAnsi="Arial Narrow" w:cs="Times New Roman"/>
          <w:sz w:val="24"/>
          <w:szCs w:val="24"/>
        </w:rPr>
      </w:pPr>
      <w:hyperlink r:id="rId16" w:tgtFrame="_blank" w:history="1">
        <w:r w:rsidR="00E332E8" w:rsidRPr="00E332E8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Experiences of Survivors, Opinion Leaders and Healthcare Professionals in Burkina Faso</w:t>
        </w:r>
      </w:hyperlink>
    </w:p>
    <w:p w:rsidR="00E332E8" w:rsidRPr="00E332E8" w:rsidRDefault="00E332E8" w:rsidP="00E332E8">
      <w:pPr>
        <w:spacing w:after="0" w:line="270" w:lineRule="atLeast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E332E8">
        <w:rPr>
          <w:rFonts w:ascii="Arial Narrow" w:eastAsia="Times New Roman" w:hAnsi="Arial Narrow" w:cs="Times New Roman"/>
          <w:color w:val="006621"/>
          <w:sz w:val="24"/>
          <w:szCs w:val="24"/>
          <w:lang w:val="fr-FR"/>
        </w:rPr>
        <w:t xml:space="preserve">M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  <w:lang w:val="fr-FR"/>
        </w:rPr>
        <w:t>Kagoné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  <w:lang w:val="fr-FR"/>
        </w:rPr>
        <w:t xml:space="preserve">, EK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  <w:lang w:val="fr-FR"/>
        </w:rPr>
        <w:t>Mpinga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  <w:lang w:val="fr-FR"/>
        </w:rPr>
        <w:t xml:space="preserve">, M Dupuis, MSA Moussa-Pham… - Trop. Med. </w:t>
      </w:r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Infect. Dis</w:t>
      </w:r>
    </w:p>
    <w:p w:rsidR="00E332E8" w:rsidRPr="00E332E8" w:rsidRDefault="00E332E8" w:rsidP="00E332E8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The scientific literature on </w:t>
      </w:r>
      <w:proofErr w:type="spellStart"/>
      <w:r w:rsidRPr="00E332E8">
        <w:rPr>
          <w:rFonts w:ascii="Arial Narrow" w:eastAsia="Times New Roman" w:hAnsi="Arial Narrow" w:cs="Times New Roman"/>
          <w:sz w:val="24"/>
          <w:szCs w:val="24"/>
        </w:rPr>
        <w:t>noma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(</w:t>
      </w:r>
      <w:proofErr w:type="spellStart"/>
      <w:r w:rsidRPr="00E332E8">
        <w:rPr>
          <w:rFonts w:ascii="Arial Narrow" w:eastAsia="Times New Roman" w:hAnsi="Arial Narrow" w:cs="Times New Roman"/>
          <w:sz w:val="24"/>
          <w:szCs w:val="24"/>
        </w:rPr>
        <w:t>Cancrum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E332E8">
        <w:rPr>
          <w:rFonts w:ascii="Arial Narrow" w:eastAsia="Times New Roman" w:hAnsi="Arial Narrow" w:cs="Times New Roman"/>
          <w:sz w:val="24"/>
          <w:szCs w:val="24"/>
        </w:rPr>
        <w:t>Oris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>) has clearly increased in recent decades, but there seems to have been limited analysis of issues around the psycho-social impacts of this disease. Even when these issues have been addressed, the focus …</w:t>
      </w:r>
    </w:p>
    <w:p w:rsidR="00E332E8" w:rsidRPr="00E332E8" w:rsidRDefault="00E332E8" w:rsidP="00E332E8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E332E8" w:rsidRPr="00E332E8" w:rsidRDefault="00C914BD" w:rsidP="00E332E8">
      <w:pPr>
        <w:spacing w:after="0" w:line="300" w:lineRule="atLeast"/>
        <w:jc w:val="both"/>
        <w:outlineLvl w:val="2"/>
        <w:rPr>
          <w:rFonts w:ascii="Arial Narrow" w:eastAsia="Times New Roman" w:hAnsi="Arial Narrow" w:cs="Times New Roman"/>
          <w:sz w:val="24"/>
          <w:szCs w:val="24"/>
        </w:rPr>
      </w:pPr>
      <w:hyperlink r:id="rId17" w:tgtFrame="_blank" w:history="1">
        <w:r w:rsidR="00E332E8" w:rsidRPr="00E332E8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Exploring risk factors of drive for muscularity and muscle </w:t>
        </w:r>
        <w:proofErr w:type="spellStart"/>
        <w:r w:rsidR="00E332E8" w:rsidRPr="00E332E8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dysmorphia</w:t>
        </w:r>
        <w:proofErr w:type="spellEnd"/>
        <w:r w:rsidR="00E332E8" w:rsidRPr="00E332E8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 in male adolescents from a resource-limited setting in Burkina Faso</w:t>
        </w:r>
      </w:hyperlink>
    </w:p>
    <w:p w:rsidR="00E332E8" w:rsidRPr="00E332E8" w:rsidRDefault="00E332E8" w:rsidP="00E332E8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V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Terhoeven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C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Nikendei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M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Bountogo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HC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Friederich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… - Scientific Reports, 2023</w:t>
      </w:r>
    </w:p>
    <w:p w:rsidR="00E332E8" w:rsidRPr="00E332E8" w:rsidRDefault="00E332E8" w:rsidP="00E332E8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E332E8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… de </w:t>
      </w:r>
      <w:r w:rsidRPr="00E332E8">
        <w:rPr>
          <w:rFonts w:ascii="Arial Narrow" w:eastAsia="Times New Roman" w:hAnsi="Arial Narrow" w:cs="Times New Roman"/>
          <w:b/>
          <w:bCs/>
          <w:sz w:val="24"/>
          <w:szCs w:val="24"/>
          <w:lang w:val="fr-FR"/>
        </w:rPr>
        <w:t>Recherche</w:t>
      </w:r>
      <w:r w:rsidRPr="00E332E8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 en </w:t>
      </w:r>
      <w:r w:rsidRPr="00E332E8">
        <w:rPr>
          <w:rFonts w:ascii="Arial Narrow" w:eastAsia="Times New Roman" w:hAnsi="Arial Narrow" w:cs="Times New Roman"/>
          <w:b/>
          <w:bCs/>
          <w:sz w:val="24"/>
          <w:szCs w:val="24"/>
          <w:lang w:val="fr-FR"/>
        </w:rPr>
        <w:t>Santé</w:t>
      </w:r>
      <w:r w:rsidRPr="00E332E8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 de </w:t>
      </w:r>
      <w:r w:rsidRPr="00E332E8">
        <w:rPr>
          <w:rFonts w:ascii="Arial Narrow" w:eastAsia="Times New Roman" w:hAnsi="Arial Narrow" w:cs="Times New Roman"/>
          <w:b/>
          <w:bCs/>
          <w:sz w:val="24"/>
          <w:szCs w:val="24"/>
          <w:lang w:val="fr-FR"/>
        </w:rPr>
        <w:t>Nouna</w:t>
      </w:r>
      <w:r w:rsidRPr="00E332E8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 (CRSN). </w:t>
      </w:r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The HDSS site, covering over 100.000 residents, comprises the market town of </w:t>
      </w:r>
      <w:proofErr w:type="spellStart"/>
      <w:r w:rsidRPr="00E332E8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and 58 … Second, we drew a simple random sample of age-eligible adolescents from one of seven </w:t>
      </w:r>
      <w:proofErr w:type="spellStart"/>
      <w:r w:rsidRPr="00E332E8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 town …</w:t>
      </w:r>
    </w:p>
    <w:p w:rsidR="00E332E8" w:rsidRDefault="00E332E8" w:rsidP="00E332E8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E332E8" w:rsidRPr="00E332E8" w:rsidRDefault="00C914BD" w:rsidP="00E332E8">
      <w:pPr>
        <w:spacing w:after="0" w:line="300" w:lineRule="atLeast"/>
        <w:jc w:val="both"/>
        <w:outlineLvl w:val="2"/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</w:pPr>
      <w:hyperlink r:id="rId18" w:tgtFrame="_blank" w:history="1">
        <w:r w:rsidR="00E332E8" w:rsidRPr="00E332E8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Assessing the Effect of Extreme Weather on Population Health Using Consumer-Grade Wearables in Rural Burkina Faso: Observational Panel Study</w:t>
        </w:r>
      </w:hyperlink>
    </w:p>
    <w:p w:rsidR="00E332E8" w:rsidRPr="00E332E8" w:rsidRDefault="00E332E8" w:rsidP="00E332E8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M Koch, I Matzke, S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Huhn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A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Sié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V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Boudo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… - JMIR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mHealth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 and </w:t>
      </w:r>
      <w:proofErr w:type="spellStart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uHealth</w:t>
      </w:r>
      <w:proofErr w:type="spellEnd"/>
      <w:r w:rsidRPr="00E332E8">
        <w:rPr>
          <w:rFonts w:ascii="Arial Narrow" w:eastAsia="Times New Roman" w:hAnsi="Arial Narrow" w:cs="Times New Roman"/>
          <w:color w:val="006621"/>
          <w:sz w:val="24"/>
          <w:szCs w:val="24"/>
        </w:rPr>
        <w:t>, 2023</w:t>
      </w:r>
    </w:p>
    <w:p w:rsidR="00E332E8" w:rsidRPr="00E332E8" w:rsidRDefault="00E332E8" w:rsidP="00E332E8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Methods: Overall, 143 participants from the </w:t>
      </w:r>
      <w:proofErr w:type="spellStart"/>
      <w:r w:rsidRPr="00E332E8">
        <w:rPr>
          <w:rFonts w:ascii="Arial Narrow" w:eastAsia="Times New Roman" w:hAnsi="Arial Narrow" w:cs="Times New Roman"/>
          <w:sz w:val="24"/>
          <w:szCs w:val="24"/>
        </w:rPr>
        <w:t>Nouna</w:t>
      </w:r>
      <w:proofErr w:type="spellEnd"/>
      <w:r w:rsidR="00B27FCE">
        <w:rPr>
          <w:rFonts w:ascii="Arial Narrow" w:eastAsia="Times New Roman" w:hAnsi="Arial Narrow" w:cs="Times New Roman"/>
          <w:sz w:val="24"/>
          <w:szCs w:val="24"/>
        </w:rPr>
        <w:t xml:space="preserve"> health and demographic </w:t>
      </w:r>
      <w:r w:rsidRPr="00E332E8">
        <w:rPr>
          <w:rFonts w:ascii="Arial Narrow" w:eastAsia="Times New Roman" w:hAnsi="Arial Narrow" w:cs="Times New Roman"/>
          <w:sz w:val="24"/>
          <w:szCs w:val="24"/>
        </w:rPr>
        <w:t xml:space="preserve">surveillance system in Burkina Faso wore the </w:t>
      </w:r>
      <w:proofErr w:type="spellStart"/>
      <w:r w:rsidRPr="00E332E8">
        <w:rPr>
          <w:rFonts w:ascii="Arial Narrow" w:eastAsia="Times New Roman" w:hAnsi="Arial Narrow" w:cs="Times New Roman"/>
          <w:sz w:val="24"/>
          <w:szCs w:val="24"/>
        </w:rPr>
        <w:t>Withi</w:t>
      </w:r>
      <w:r w:rsidR="00B27FCE">
        <w:rPr>
          <w:rFonts w:ascii="Arial Narrow" w:eastAsia="Times New Roman" w:hAnsi="Arial Narrow" w:cs="Times New Roman"/>
          <w:sz w:val="24"/>
          <w:szCs w:val="24"/>
        </w:rPr>
        <w:t>ngs</w:t>
      </w:r>
      <w:proofErr w:type="spellEnd"/>
      <w:r w:rsidR="00B27FCE">
        <w:rPr>
          <w:rFonts w:ascii="Arial Narrow" w:eastAsia="Times New Roman" w:hAnsi="Arial Narrow" w:cs="Times New Roman"/>
          <w:sz w:val="24"/>
          <w:szCs w:val="24"/>
        </w:rPr>
        <w:t xml:space="preserve"> Pulse HR wearable 24/7 for </w:t>
      </w:r>
      <w:r w:rsidRPr="00E332E8">
        <w:rPr>
          <w:rFonts w:ascii="Arial Narrow" w:eastAsia="Times New Roman" w:hAnsi="Arial Narrow" w:cs="Times New Roman"/>
          <w:sz w:val="24"/>
          <w:szCs w:val="24"/>
        </w:rPr>
        <w:t>11 months. We collected continuous weather data using 5 weather stations …</w:t>
      </w:r>
    </w:p>
    <w:p w:rsidR="00E332E8" w:rsidRDefault="00E332E8" w:rsidP="00E332E8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B27FCE" w:rsidRPr="00B27FCE" w:rsidRDefault="00C914BD" w:rsidP="00B27FCE">
      <w:pPr>
        <w:spacing w:after="0" w:line="300" w:lineRule="atLeast"/>
        <w:jc w:val="both"/>
        <w:outlineLvl w:val="2"/>
        <w:rPr>
          <w:rFonts w:ascii="Arial Narrow" w:eastAsia="Times New Roman" w:hAnsi="Arial Narrow" w:cs="Times New Roman"/>
          <w:sz w:val="24"/>
          <w:szCs w:val="24"/>
        </w:rPr>
      </w:pPr>
      <w:hyperlink r:id="rId19" w:tgtFrame="_blank" w:history="1">
        <w:r w:rsidR="00B27FCE" w:rsidRPr="00B27FCE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Effects of education and age on the experience of youth violence in a very low-resource setting: a fixed-effects analysis in rural Burkina Faso</w:t>
        </w:r>
      </w:hyperlink>
    </w:p>
    <w:p w:rsidR="00B27FCE" w:rsidRPr="00B27FCE" w:rsidRDefault="00B27FCE" w:rsidP="00B27FCE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B27FCE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N </w:t>
      </w:r>
      <w:proofErr w:type="spellStart"/>
      <w:r w:rsidRPr="00B27FCE">
        <w:rPr>
          <w:rFonts w:ascii="Arial Narrow" w:eastAsia="Times New Roman" w:hAnsi="Arial Narrow" w:cs="Times New Roman"/>
          <w:color w:val="006621"/>
          <w:sz w:val="24"/>
          <w:szCs w:val="24"/>
        </w:rPr>
        <w:t>Kuunibe</w:t>
      </w:r>
      <w:proofErr w:type="spellEnd"/>
      <w:r w:rsidRPr="00B27FCE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M </w:t>
      </w:r>
      <w:proofErr w:type="spellStart"/>
      <w:r w:rsidRPr="00B27FCE">
        <w:rPr>
          <w:rFonts w:ascii="Arial Narrow" w:eastAsia="Times New Roman" w:hAnsi="Arial Narrow" w:cs="Times New Roman"/>
          <w:color w:val="006621"/>
          <w:sz w:val="24"/>
          <w:szCs w:val="24"/>
        </w:rPr>
        <w:t>Bountogo</w:t>
      </w:r>
      <w:proofErr w:type="spellEnd"/>
      <w:r w:rsidRPr="00B27FCE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L </w:t>
      </w:r>
      <w:proofErr w:type="spellStart"/>
      <w:r w:rsidRPr="00B27FCE">
        <w:rPr>
          <w:rFonts w:ascii="Arial Narrow" w:eastAsia="Times New Roman" w:hAnsi="Arial Narrow" w:cs="Times New Roman"/>
          <w:color w:val="006621"/>
          <w:sz w:val="24"/>
          <w:szCs w:val="24"/>
        </w:rPr>
        <w:t>Ouermi</w:t>
      </w:r>
      <w:proofErr w:type="spellEnd"/>
      <w:r w:rsidRPr="00B27FCE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A </w:t>
      </w:r>
      <w:proofErr w:type="spellStart"/>
      <w:r w:rsidRPr="00B27FCE">
        <w:rPr>
          <w:rFonts w:ascii="Arial Narrow" w:eastAsia="Times New Roman" w:hAnsi="Arial Narrow" w:cs="Times New Roman"/>
          <w:color w:val="006621"/>
          <w:sz w:val="24"/>
          <w:szCs w:val="24"/>
        </w:rPr>
        <w:t>Sié</w:t>
      </w:r>
      <w:proofErr w:type="spellEnd"/>
      <w:r w:rsidRPr="00B27FCE">
        <w:rPr>
          <w:rFonts w:ascii="Arial Narrow" w:eastAsia="Times New Roman" w:hAnsi="Arial Narrow" w:cs="Times New Roman"/>
          <w:color w:val="006621"/>
          <w:sz w:val="24"/>
          <w:szCs w:val="24"/>
        </w:rPr>
        <w:t>… - BMJ open, 2023</w:t>
      </w:r>
    </w:p>
    <w:p w:rsidR="00B27FCE" w:rsidRDefault="00B27FCE" w:rsidP="00B27FCE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B27FCE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… 2 </w:t>
      </w:r>
      <w:r w:rsidRPr="00B27FCE">
        <w:rPr>
          <w:rFonts w:ascii="Arial Narrow" w:eastAsia="Times New Roman" w:hAnsi="Arial Narrow" w:cs="Times New Roman"/>
          <w:b/>
          <w:bCs/>
          <w:sz w:val="24"/>
          <w:szCs w:val="24"/>
          <w:lang w:val="fr-FR"/>
        </w:rPr>
        <w:t>Centre</w:t>
      </w:r>
      <w:r w:rsidRPr="00B27FCE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 de </w:t>
      </w:r>
      <w:r w:rsidRPr="00B27FCE">
        <w:rPr>
          <w:rFonts w:ascii="Arial Narrow" w:eastAsia="Times New Roman" w:hAnsi="Arial Narrow" w:cs="Times New Roman"/>
          <w:b/>
          <w:bCs/>
          <w:sz w:val="24"/>
          <w:szCs w:val="24"/>
          <w:lang w:val="fr-FR"/>
        </w:rPr>
        <w:t>Recherche</w:t>
      </w:r>
      <w:r w:rsidRPr="00B27FCE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 en </w:t>
      </w:r>
      <w:proofErr w:type="spellStart"/>
      <w:r w:rsidRPr="00B27FCE">
        <w:rPr>
          <w:rFonts w:ascii="Arial Narrow" w:eastAsia="Times New Roman" w:hAnsi="Arial Narrow" w:cs="Times New Roman"/>
          <w:b/>
          <w:bCs/>
          <w:sz w:val="24"/>
          <w:szCs w:val="24"/>
          <w:lang w:val="fr-FR"/>
        </w:rPr>
        <w:t>Sante</w:t>
      </w:r>
      <w:proofErr w:type="spellEnd"/>
      <w:r w:rsidRPr="00B27FCE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 de </w:t>
      </w:r>
      <w:r w:rsidRPr="00B27FCE">
        <w:rPr>
          <w:rFonts w:ascii="Arial Narrow" w:eastAsia="Times New Roman" w:hAnsi="Arial Narrow" w:cs="Times New Roman"/>
          <w:b/>
          <w:bCs/>
          <w:sz w:val="24"/>
          <w:szCs w:val="24"/>
          <w:lang w:val="fr-FR"/>
        </w:rPr>
        <w:t>Nouna</w:t>
      </w:r>
      <w:r w:rsidRPr="00B27FCE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, </w:t>
      </w:r>
      <w:r w:rsidRPr="00B27FCE">
        <w:rPr>
          <w:rFonts w:ascii="Arial Narrow" w:eastAsia="Times New Roman" w:hAnsi="Arial Narrow" w:cs="Times New Roman"/>
          <w:b/>
          <w:bCs/>
          <w:sz w:val="24"/>
          <w:szCs w:val="24"/>
          <w:lang w:val="fr-FR"/>
        </w:rPr>
        <w:t>Nouna</w:t>
      </w:r>
      <w:r w:rsidRPr="00B27FCE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, Burkina Faso. … </w:t>
      </w:r>
      <w:r w:rsidR="003C5C94">
        <w:rPr>
          <w:rFonts w:ascii="Arial Narrow" w:eastAsia="Times New Roman" w:hAnsi="Arial Narrow" w:cs="Times New Roman"/>
          <w:sz w:val="24"/>
          <w:szCs w:val="24"/>
        </w:rPr>
        <w:t>Settings :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Pr="00B27FCE">
        <w:rPr>
          <w:rFonts w:ascii="Arial Narrow" w:eastAsia="Times New Roman" w:hAnsi="Arial Narrow" w:cs="Times New Roman"/>
          <w:sz w:val="24"/>
          <w:szCs w:val="24"/>
        </w:rPr>
        <w:t xml:space="preserve">The study was conducted in 59 villages and the town of </w:t>
      </w:r>
      <w:proofErr w:type="spellStart"/>
      <w:r w:rsidRPr="00B27FCE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with a population of </w:t>
      </w:r>
      <w:r w:rsidRPr="00B27FCE">
        <w:rPr>
          <w:rFonts w:ascii="Arial Narrow" w:eastAsia="Times New Roman" w:hAnsi="Arial Narrow" w:cs="Times New Roman"/>
          <w:sz w:val="24"/>
          <w:szCs w:val="24"/>
        </w:rPr>
        <w:t xml:space="preserve">about 100 000 individuals, 1 hospital and 13 primary health </w:t>
      </w:r>
      <w:proofErr w:type="spellStart"/>
      <w:r w:rsidRPr="00B27FCE">
        <w:rPr>
          <w:rFonts w:ascii="Arial Narrow" w:eastAsia="Times New Roman" w:hAnsi="Arial Narrow" w:cs="Times New Roman"/>
          <w:b/>
          <w:bCs/>
          <w:sz w:val="24"/>
          <w:szCs w:val="24"/>
        </w:rPr>
        <w:t>centres</w:t>
      </w:r>
      <w:proofErr w:type="spellEnd"/>
      <w:r w:rsidRPr="00B27FCE">
        <w:rPr>
          <w:rFonts w:ascii="Arial Narrow" w:eastAsia="Times New Roman" w:hAnsi="Arial Narrow" w:cs="Times New Roman"/>
          <w:sz w:val="24"/>
          <w:szCs w:val="24"/>
        </w:rPr>
        <w:t xml:space="preserve"> in Burkina Faso. </w:t>
      </w:r>
    </w:p>
    <w:p w:rsidR="00463964" w:rsidRDefault="00463964" w:rsidP="00B27FCE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463964" w:rsidRPr="007552EC" w:rsidRDefault="00463964" w:rsidP="00463964">
      <w:pPr>
        <w:spacing w:after="0" w:line="300" w:lineRule="atLeast"/>
        <w:jc w:val="both"/>
        <w:outlineLvl w:val="2"/>
        <w:rPr>
          <w:rFonts w:ascii="Arial Narrow" w:eastAsia="Times New Roman" w:hAnsi="Arial Narrow" w:cs="Arial"/>
          <w:color w:val="1A0DAB"/>
          <w:sz w:val="24"/>
          <w:szCs w:val="24"/>
          <w:u w:val="single"/>
        </w:rPr>
      </w:pPr>
      <w:r w:rsidRPr="007552EC">
        <w:rPr>
          <w:rFonts w:ascii="Arial Narrow" w:eastAsia="Times New Roman" w:hAnsi="Arial Narrow" w:cs="Arial"/>
          <w:color w:val="1A0DAB"/>
          <w:sz w:val="24"/>
          <w:szCs w:val="24"/>
          <w:u w:val="single"/>
        </w:rPr>
        <w:t xml:space="preserve">Influence of maternal age on birth and </w:t>
      </w:r>
      <w:proofErr w:type="spellStart"/>
      <w:r w:rsidRPr="007552EC">
        <w:rPr>
          <w:rFonts w:ascii="Arial Narrow" w:eastAsia="Times New Roman" w:hAnsi="Arial Narrow" w:cs="Arial"/>
          <w:color w:val="1A0DAB"/>
          <w:sz w:val="24"/>
          <w:szCs w:val="24"/>
          <w:u w:val="single"/>
        </w:rPr>
        <w:t>infantoutcomes</w:t>
      </w:r>
      <w:proofErr w:type="spellEnd"/>
      <w:r w:rsidRPr="007552EC">
        <w:rPr>
          <w:rFonts w:ascii="Arial Narrow" w:eastAsia="Times New Roman" w:hAnsi="Arial Narrow" w:cs="Arial"/>
          <w:color w:val="1A0DAB"/>
          <w:sz w:val="24"/>
          <w:szCs w:val="24"/>
          <w:u w:val="single"/>
        </w:rPr>
        <w:t xml:space="preserve"> at 6 months: a cohort study </w:t>
      </w:r>
      <w:proofErr w:type="spellStart"/>
      <w:r w:rsidRPr="007552EC">
        <w:rPr>
          <w:rFonts w:ascii="Arial Narrow" w:eastAsia="Times New Roman" w:hAnsi="Arial Narrow" w:cs="Arial"/>
          <w:color w:val="1A0DAB"/>
          <w:sz w:val="24"/>
          <w:szCs w:val="24"/>
          <w:u w:val="single"/>
        </w:rPr>
        <w:t>withquantitative</w:t>
      </w:r>
      <w:proofErr w:type="spellEnd"/>
      <w:r w:rsidRPr="007552EC">
        <w:rPr>
          <w:rFonts w:ascii="Arial Narrow" w:eastAsia="Times New Roman" w:hAnsi="Arial Narrow" w:cs="Arial"/>
          <w:color w:val="1A0DAB"/>
          <w:sz w:val="24"/>
          <w:szCs w:val="24"/>
          <w:u w:val="single"/>
        </w:rPr>
        <w:t xml:space="preserve"> bias analysis</w:t>
      </w:r>
    </w:p>
    <w:p w:rsidR="00463964" w:rsidRPr="007552EC" w:rsidRDefault="00C914BD" w:rsidP="00463964">
      <w:pPr>
        <w:spacing w:after="0" w:line="300" w:lineRule="atLeast"/>
        <w:outlineLvl w:val="2"/>
        <w:rPr>
          <w:rFonts w:ascii="Arial Narrow" w:eastAsia="Times New Roman" w:hAnsi="Arial Narrow" w:cs="Times New Roman"/>
          <w:sz w:val="24"/>
          <w:szCs w:val="24"/>
        </w:rPr>
      </w:pPr>
      <w:hyperlink r:id="rId20" w:tgtFrame="_blank" w:history="1"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Ilana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 Rachel </w:t>
        </w:r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Cliffer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, </w:t>
        </w:r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Mashavu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 H </w:t>
        </w:r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Yussuf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, 2 </w:t>
        </w:r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Ourohire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 </w:t>
        </w:r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Millogo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, 3 Mary </w:t>
        </w:r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Mwanyika-Sando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, 2 </w:t>
        </w:r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Yllassa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 Barry, 4 Innocent S </w:t>
        </w:r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Yusufu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, 2 Elena Cori </w:t>
        </w:r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Hemler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 xml:space="preserve">, 5 Ali </w:t>
        </w:r>
        <w:proofErr w:type="spellStart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Sie</w:t>
        </w:r>
        <w:proofErr w:type="spellEnd"/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, 3 Amani …</w:t>
        </w:r>
      </w:hyperlink>
    </w:p>
    <w:p w:rsidR="00463964" w:rsidRPr="007552EC" w:rsidRDefault="00463964" w:rsidP="00463964">
      <w:pPr>
        <w:spacing w:after="0" w:line="270" w:lineRule="atLeast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D Wang, D </w:t>
      </w:r>
      <w:proofErr w:type="spellStart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>Mosha</w:t>
      </w:r>
      <w:proofErr w:type="spellEnd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W </w:t>
      </w:r>
      <w:proofErr w:type="spellStart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>Fawzi</w:t>
      </w:r>
      <w:proofErr w:type="spellEnd"/>
    </w:p>
    <w:p w:rsidR="00463964" w:rsidRDefault="00463964" w:rsidP="00463964">
      <w:pPr>
        <w:spacing w:after="0" w:line="255" w:lineRule="atLeast"/>
        <w:rPr>
          <w:rFonts w:ascii="Arial Narrow" w:eastAsia="Times New Roman" w:hAnsi="Arial Narrow" w:cs="Times New Roman"/>
          <w:sz w:val="24"/>
          <w:szCs w:val="24"/>
        </w:rPr>
      </w:pPr>
      <w:r w:rsidRPr="007552EC">
        <w:rPr>
          <w:rFonts w:ascii="Arial Narrow" w:eastAsia="Times New Roman" w:hAnsi="Arial Narrow" w:cs="Times New Roman"/>
          <w:sz w:val="24"/>
          <w:szCs w:val="24"/>
        </w:rPr>
        <w:t>Introduction Adolescence is a critical time for growth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and development, but this age </w:t>
      </w:r>
      <w:r w:rsidRPr="007552EC">
        <w:rPr>
          <w:rFonts w:ascii="Arial Narrow" w:eastAsia="Times New Roman" w:hAnsi="Arial Narrow" w:cs="Times New Roman"/>
          <w:sz w:val="24"/>
          <w:szCs w:val="24"/>
        </w:rPr>
        <w:t>group is often neglected in research and developme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nt of nutrition interventions. </w:t>
      </w:r>
      <w:r w:rsidRPr="007552EC">
        <w:rPr>
          <w:rFonts w:ascii="Arial Narrow" w:eastAsia="Times New Roman" w:hAnsi="Arial Narrow" w:cs="Times New Roman"/>
          <w:sz w:val="24"/>
          <w:szCs w:val="24"/>
        </w:rPr>
        <w:t>Despite recommendations from the WHO to provide nutrient supplements to …</w:t>
      </w:r>
    </w:p>
    <w:p w:rsidR="00463964" w:rsidRDefault="00463964" w:rsidP="00463964">
      <w:pPr>
        <w:spacing w:after="0" w:line="255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463964" w:rsidRPr="007552EC" w:rsidRDefault="00C914BD" w:rsidP="00463964">
      <w:pPr>
        <w:spacing w:after="0" w:line="300" w:lineRule="atLeast"/>
        <w:jc w:val="both"/>
        <w:outlineLvl w:val="2"/>
        <w:rPr>
          <w:rFonts w:ascii="Arial Narrow" w:eastAsia="Times New Roman" w:hAnsi="Arial Narrow" w:cs="Times New Roman"/>
          <w:sz w:val="24"/>
          <w:szCs w:val="24"/>
        </w:rPr>
      </w:pPr>
      <w:hyperlink r:id="rId21" w:tgtFrame="_blank" w:history="1">
        <w:r w:rsidR="00463964" w:rsidRPr="007552EC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Challenges and achievements in the utilization of the health system among adolescents in a region of Burkina Faso particularly affected by poverty</w:t>
        </w:r>
      </w:hyperlink>
    </w:p>
    <w:p w:rsidR="00463964" w:rsidRPr="007552EC" w:rsidRDefault="00463964" w:rsidP="00463964">
      <w:pPr>
        <w:spacing w:after="0" w:line="270" w:lineRule="atLeast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J </w:t>
      </w:r>
      <w:proofErr w:type="spellStart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>Krohn</w:t>
      </w:r>
      <w:proofErr w:type="spellEnd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M </w:t>
      </w:r>
      <w:proofErr w:type="spellStart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>Bountogo</w:t>
      </w:r>
      <w:proofErr w:type="spellEnd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L </w:t>
      </w:r>
      <w:proofErr w:type="spellStart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>Ouermi</w:t>
      </w:r>
      <w:proofErr w:type="spellEnd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A </w:t>
      </w:r>
      <w:proofErr w:type="spellStart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>Sie</w:t>
      </w:r>
      <w:proofErr w:type="spellEnd"/>
      <w:r w:rsidRPr="007552EC">
        <w:rPr>
          <w:rFonts w:ascii="Arial Narrow" w:eastAsia="Times New Roman" w:hAnsi="Arial Narrow" w:cs="Times New Roman"/>
          <w:color w:val="006621"/>
          <w:sz w:val="24"/>
          <w:szCs w:val="24"/>
        </w:rPr>
        <w:t>… - BMC Health Services …, 2023</w:t>
      </w:r>
    </w:p>
    <w:p w:rsidR="00463964" w:rsidRDefault="00463964" w:rsidP="00463964">
      <w:pPr>
        <w:spacing w:after="0" w:line="255" w:lineRule="atLeast"/>
        <w:rPr>
          <w:rFonts w:ascii="Arial Narrow" w:eastAsia="Times New Roman" w:hAnsi="Arial Narrow" w:cs="Times New Roman"/>
          <w:sz w:val="24"/>
          <w:szCs w:val="24"/>
        </w:rPr>
      </w:pPr>
      <w:r w:rsidRPr="007552EC">
        <w:rPr>
          <w:rFonts w:ascii="Arial Narrow" w:eastAsia="Times New Roman" w:hAnsi="Arial Narrow" w:cs="Times New Roman"/>
          <w:sz w:val="24"/>
          <w:szCs w:val="24"/>
        </w:rPr>
        <w:t xml:space="preserve">… We used data from a study conducted at the </w:t>
      </w:r>
      <w:r w:rsidRPr="007552EC">
        <w:rPr>
          <w:rFonts w:ascii="Arial Narrow" w:eastAsia="Times New Roman" w:hAnsi="Arial Narrow" w:cs="Times New Roman"/>
          <w:b/>
          <w:bCs/>
          <w:sz w:val="24"/>
          <w:szCs w:val="24"/>
        </w:rPr>
        <w:t>Centre</w:t>
      </w:r>
      <w:r w:rsidRPr="007552EC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7552EC">
        <w:rPr>
          <w:rFonts w:ascii="Arial Narrow" w:eastAsia="Times New Roman" w:hAnsi="Arial Narrow" w:cs="Times New Roman"/>
          <w:b/>
          <w:bCs/>
          <w:sz w:val="24"/>
          <w:szCs w:val="24"/>
        </w:rPr>
        <w:t>Recherche</w:t>
      </w:r>
      <w:proofErr w:type="spellEnd"/>
      <w:r w:rsidRPr="007552E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7552EC">
        <w:rPr>
          <w:rFonts w:ascii="Arial Narrow" w:eastAsia="Times New Roman" w:hAnsi="Arial Narrow" w:cs="Times New Roman"/>
          <w:sz w:val="24"/>
          <w:szCs w:val="24"/>
        </w:rPr>
        <w:t>en</w:t>
      </w:r>
      <w:proofErr w:type="spellEnd"/>
      <w:r w:rsidRPr="007552E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552EC">
        <w:rPr>
          <w:rFonts w:ascii="Arial Narrow" w:eastAsia="Times New Roman" w:hAnsi="Arial Narrow" w:cs="Times New Roman"/>
          <w:b/>
          <w:bCs/>
          <w:sz w:val="24"/>
          <w:szCs w:val="24"/>
        </w:rPr>
        <w:t>Santé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7552EC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7552EC">
        <w:rPr>
          <w:rFonts w:ascii="Arial Narrow" w:eastAsia="Times New Roman" w:hAnsi="Arial Narrow" w:cs="Times New Roman"/>
          <w:sz w:val="24"/>
          <w:szCs w:val="24"/>
        </w:rPr>
        <w:t xml:space="preserve"> (… The CRSN HDSS includes 58 villages and the rural town of </w:t>
      </w:r>
      <w:proofErr w:type="spellStart"/>
      <w:r w:rsidRPr="007552EC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, with </w:t>
      </w:r>
      <w:r w:rsidRPr="007552EC">
        <w:rPr>
          <w:rFonts w:ascii="Arial Narrow" w:eastAsia="Times New Roman" w:hAnsi="Arial Narrow" w:cs="Times New Roman"/>
          <w:sz w:val="24"/>
          <w:szCs w:val="24"/>
        </w:rPr>
        <w:t>a total population of … Sampled individuals had to have been primarily resident in …</w:t>
      </w:r>
    </w:p>
    <w:p w:rsidR="00463964" w:rsidRDefault="00463964" w:rsidP="00463964">
      <w:pPr>
        <w:spacing w:after="0" w:line="255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463964" w:rsidRPr="005931E9" w:rsidRDefault="00463964" w:rsidP="00463964">
      <w:pPr>
        <w:spacing w:after="0" w:line="300" w:lineRule="atLeast"/>
        <w:outlineLvl w:val="2"/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</w:pPr>
      <w:r w:rsidRPr="005931E9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>Scaling- up high- impact micronutrient</w:t>
      </w:r>
      <w:r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 xml:space="preserve"> </w:t>
      </w:r>
      <w:r w:rsidRPr="005931E9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>supplementation interventions to</w:t>
      </w:r>
      <w:r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 xml:space="preserve"> </w:t>
      </w:r>
      <w:r w:rsidRPr="005931E9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>improve adolescents’ nutrition and</w:t>
      </w:r>
      <w:r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 xml:space="preserve"> </w:t>
      </w:r>
      <w:r w:rsidRPr="005931E9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>health in Burkina Faso and Tanzania:</w:t>
      </w:r>
      <w:r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 xml:space="preserve"> </w:t>
      </w:r>
      <w:r w:rsidRPr="005931E9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>protocol for a cluster-</w:t>
      </w:r>
      <w:proofErr w:type="spellStart"/>
      <w:r w:rsidRPr="005931E9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>randomised</w:t>
      </w:r>
      <w:proofErr w:type="spellEnd"/>
      <w:r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 xml:space="preserve"> </w:t>
      </w:r>
      <w:r w:rsidRPr="005931E9"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  <w:t>controlled trial</w:t>
      </w:r>
    </w:p>
    <w:p w:rsidR="00463964" w:rsidRDefault="00463964" w:rsidP="00463964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5931E9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E </w:t>
      </w:r>
      <w:proofErr w:type="spellStart"/>
      <w:r w:rsidRPr="005931E9">
        <w:rPr>
          <w:rFonts w:ascii="Arial Narrow" w:eastAsia="Times New Roman" w:hAnsi="Arial Narrow" w:cs="Times New Roman"/>
          <w:color w:val="006621"/>
          <w:sz w:val="24"/>
          <w:szCs w:val="24"/>
        </w:rPr>
        <w:t>Gebreegziabher</w:t>
      </w:r>
      <w:proofErr w:type="spellEnd"/>
      <w:r w:rsidRPr="005931E9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M </w:t>
      </w:r>
      <w:proofErr w:type="spellStart"/>
      <w:r w:rsidRPr="005931E9">
        <w:rPr>
          <w:rFonts w:ascii="Arial Narrow" w:eastAsia="Times New Roman" w:hAnsi="Arial Narrow" w:cs="Times New Roman"/>
          <w:color w:val="006621"/>
          <w:sz w:val="24"/>
          <w:szCs w:val="24"/>
        </w:rPr>
        <w:t>Bountogo</w:t>
      </w:r>
      <w:proofErr w:type="spellEnd"/>
      <w:r w:rsidRPr="005931E9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A </w:t>
      </w:r>
      <w:proofErr w:type="spellStart"/>
      <w:r w:rsidRPr="005931E9">
        <w:rPr>
          <w:rFonts w:ascii="Arial Narrow" w:eastAsia="Times New Roman" w:hAnsi="Arial Narrow" w:cs="Times New Roman"/>
          <w:color w:val="006621"/>
          <w:sz w:val="24"/>
          <w:szCs w:val="24"/>
        </w:rPr>
        <w:t>Sie</w:t>
      </w:r>
      <w:proofErr w:type="spellEnd"/>
      <w:r w:rsidRPr="005931E9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A </w:t>
      </w:r>
      <w:proofErr w:type="spellStart"/>
      <w:r w:rsidRPr="005931E9">
        <w:rPr>
          <w:rFonts w:ascii="Arial Narrow" w:eastAsia="Times New Roman" w:hAnsi="Arial Narrow" w:cs="Times New Roman"/>
          <w:color w:val="006621"/>
          <w:sz w:val="24"/>
          <w:szCs w:val="24"/>
        </w:rPr>
        <w:t>Zakane</w:t>
      </w:r>
      <w:proofErr w:type="spellEnd"/>
      <w:r w:rsidRPr="005931E9">
        <w:rPr>
          <w:rFonts w:ascii="Arial Narrow" w:eastAsia="Times New Roman" w:hAnsi="Arial Narrow" w:cs="Times New Roman"/>
          <w:color w:val="006621"/>
          <w:sz w:val="24"/>
          <w:szCs w:val="24"/>
        </w:rPr>
        <w:t>… - International Journal of …, 2023</w:t>
      </w:r>
    </w:p>
    <w:p w:rsidR="00463964" w:rsidRPr="005931E9" w:rsidRDefault="00C914BD" w:rsidP="00463964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hyperlink r:id="rId22" w:history="1">
        <w:r w:rsidR="00463964" w:rsidRPr="009D22D9">
          <w:rPr>
            <w:rStyle w:val="Lienhypertexte"/>
            <w:rFonts w:ascii="Arial Narrow" w:eastAsia="Times New Roman" w:hAnsi="Arial Narrow" w:cs="Times New Roman"/>
            <w:sz w:val="24"/>
            <w:szCs w:val="24"/>
          </w:rPr>
          <w:t>http://dx.doi.org/10.1136/bmjopen-2022-063686</w:t>
        </w:r>
      </w:hyperlink>
      <w:r w:rsidR="00463964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 </w:t>
      </w:r>
    </w:p>
    <w:p w:rsidR="00463964" w:rsidRPr="005931E9" w:rsidRDefault="00463964" w:rsidP="00463964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931E9">
        <w:rPr>
          <w:rFonts w:ascii="Arial Narrow" w:eastAsia="Times New Roman" w:hAnsi="Arial Narrow" w:cs="Times New Roman"/>
          <w:sz w:val="24"/>
          <w:szCs w:val="24"/>
        </w:rPr>
        <w:t>Background: Maternal age is increasingly reco</w:t>
      </w:r>
      <w:r>
        <w:rPr>
          <w:rFonts w:ascii="Arial Narrow" w:eastAsia="Times New Roman" w:hAnsi="Arial Narrow" w:cs="Times New Roman"/>
          <w:sz w:val="24"/>
          <w:szCs w:val="24"/>
        </w:rPr>
        <w:t xml:space="preserve">gnized as a predictor of birth </w:t>
      </w:r>
      <w:r w:rsidRPr="005931E9">
        <w:rPr>
          <w:rFonts w:ascii="Arial Narrow" w:eastAsia="Times New Roman" w:hAnsi="Arial Narrow" w:cs="Times New Roman"/>
          <w:sz w:val="24"/>
          <w:szCs w:val="24"/>
        </w:rPr>
        <w:t>outcomes. Given the importance of birth and growth outcomes fo</w:t>
      </w:r>
      <w:r>
        <w:rPr>
          <w:rFonts w:ascii="Arial Narrow" w:eastAsia="Times New Roman" w:hAnsi="Arial Narrow" w:cs="Times New Roman"/>
          <w:sz w:val="24"/>
          <w:szCs w:val="24"/>
        </w:rPr>
        <w:t xml:space="preserve">r children’s </w:t>
      </w:r>
      <w:r w:rsidRPr="005931E9">
        <w:rPr>
          <w:rFonts w:ascii="Arial Narrow" w:eastAsia="Times New Roman" w:hAnsi="Arial Narrow" w:cs="Times New Roman"/>
          <w:sz w:val="24"/>
          <w:szCs w:val="24"/>
        </w:rPr>
        <w:t>development, wellbeing and survival, this study examined the effect of maternal age …</w:t>
      </w:r>
    </w:p>
    <w:p w:rsidR="00463964" w:rsidRDefault="00463964" w:rsidP="00463964">
      <w:pPr>
        <w:spacing w:after="0" w:line="255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CD3BB8" w:rsidRPr="00CD3BB8" w:rsidRDefault="00C914BD" w:rsidP="002F0BF7">
      <w:pPr>
        <w:spacing w:after="0" w:line="300" w:lineRule="atLeast"/>
        <w:jc w:val="both"/>
        <w:outlineLvl w:val="2"/>
        <w:rPr>
          <w:rFonts w:ascii="Arial Narrow" w:eastAsia="Times New Roman" w:hAnsi="Arial Narrow" w:cs="Times New Roman"/>
          <w:sz w:val="24"/>
          <w:szCs w:val="24"/>
        </w:rPr>
      </w:pPr>
      <w:hyperlink r:id="rId23" w:tgtFrame="_blank" w:history="1">
        <w:r w:rsidR="00CD3BB8" w:rsidRPr="002F0BF7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The influence of depressive symptoms and school-going status on risky behaviors: a pooled analysis among adolescents in six sub-Saharan African countries</w:t>
        </w:r>
      </w:hyperlink>
    </w:p>
    <w:p w:rsidR="00CD3BB8" w:rsidRPr="00CD3BB8" w:rsidRDefault="00CD3BB8" w:rsidP="002F0BF7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U </w:t>
      </w:r>
      <w:proofErr w:type="spellStart"/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>Partap</w:t>
      </w:r>
      <w:proofErr w:type="spellEnd"/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N </w:t>
      </w:r>
      <w:proofErr w:type="spellStart"/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>Assefa</w:t>
      </w:r>
      <w:proofErr w:type="spellEnd"/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Y </w:t>
      </w:r>
      <w:proofErr w:type="spellStart"/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>Berhane</w:t>
      </w:r>
      <w:proofErr w:type="spellEnd"/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A </w:t>
      </w:r>
      <w:proofErr w:type="spellStart"/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>Sie</w:t>
      </w:r>
      <w:proofErr w:type="spellEnd"/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D </w:t>
      </w:r>
      <w:proofErr w:type="spellStart"/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>Guwatudde</w:t>
      </w:r>
      <w:proofErr w:type="spellEnd"/>
      <w:r w:rsidRPr="00CD3BB8">
        <w:rPr>
          <w:rFonts w:ascii="Arial Narrow" w:eastAsia="Times New Roman" w:hAnsi="Arial Narrow" w:cs="Times New Roman"/>
          <w:color w:val="006621"/>
          <w:sz w:val="24"/>
          <w:szCs w:val="24"/>
        </w:rPr>
        <w:t>… - Frontiers in Psychiatry</w:t>
      </w:r>
    </w:p>
    <w:p w:rsidR="00CD3BB8" w:rsidRPr="00CD3BB8" w:rsidRDefault="00CD3BB8" w:rsidP="002F0BF7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D3BB8">
        <w:rPr>
          <w:rFonts w:ascii="Arial Narrow" w:eastAsia="Times New Roman" w:hAnsi="Arial Narrow" w:cs="Times New Roman"/>
          <w:sz w:val="24"/>
          <w:szCs w:val="24"/>
        </w:rPr>
        <w:t>Background: Evidence from sub-Saharan Africa (</w:t>
      </w:r>
      <w:r w:rsidR="002F0BF7" w:rsidRPr="002F0BF7">
        <w:rPr>
          <w:rFonts w:ascii="Arial Narrow" w:eastAsia="Times New Roman" w:hAnsi="Arial Narrow" w:cs="Times New Roman"/>
          <w:sz w:val="24"/>
          <w:szCs w:val="24"/>
        </w:rPr>
        <w:t xml:space="preserve">SSA) regarding risky behaviors </w:t>
      </w:r>
      <w:r w:rsidRPr="00CD3BB8">
        <w:rPr>
          <w:rFonts w:ascii="Arial Narrow" w:eastAsia="Times New Roman" w:hAnsi="Arial Narrow" w:cs="Times New Roman"/>
          <w:sz w:val="24"/>
          <w:szCs w:val="24"/>
        </w:rPr>
        <w:t>among adolescents remains scarce, despite the l</w:t>
      </w:r>
      <w:r w:rsidR="002F0BF7" w:rsidRPr="002F0BF7">
        <w:rPr>
          <w:rFonts w:ascii="Arial Narrow" w:eastAsia="Times New Roman" w:hAnsi="Arial Narrow" w:cs="Times New Roman"/>
          <w:sz w:val="24"/>
          <w:szCs w:val="24"/>
        </w:rPr>
        <w:t xml:space="preserve">arge population (approximately </w:t>
      </w:r>
      <w:r w:rsidRPr="00CD3BB8">
        <w:rPr>
          <w:rFonts w:ascii="Arial Narrow" w:eastAsia="Times New Roman" w:hAnsi="Arial Narrow" w:cs="Times New Roman"/>
          <w:sz w:val="24"/>
          <w:szCs w:val="24"/>
        </w:rPr>
        <w:t>249 million out of 1.2 billion globally in 2019) of adolescents in the region. We aimed …</w:t>
      </w:r>
    </w:p>
    <w:p w:rsidR="00463964" w:rsidRPr="00B27FCE" w:rsidRDefault="00463964" w:rsidP="002F0BF7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6F4FD5" w:rsidRPr="006F4FD5" w:rsidRDefault="00C914BD" w:rsidP="006F4FD5">
      <w:pPr>
        <w:spacing w:after="0" w:line="300" w:lineRule="atLeast"/>
        <w:jc w:val="both"/>
        <w:outlineLvl w:val="2"/>
        <w:rPr>
          <w:rFonts w:ascii="Arial Narrow" w:eastAsia="Times New Roman" w:hAnsi="Arial Narrow" w:cs="Times New Roman"/>
          <w:color w:val="1A0DAB"/>
          <w:sz w:val="24"/>
          <w:szCs w:val="24"/>
          <w:u w:val="single"/>
        </w:rPr>
      </w:pPr>
      <w:hyperlink r:id="rId24" w:tgtFrame="_blank" w:history="1">
        <w:r w:rsidR="006F4FD5" w:rsidRPr="006F4FD5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Prevalence and correlates of adolescent self-injurious thoughts and behaviors: A population-based study in Burkina Faso</w:t>
        </w:r>
      </w:hyperlink>
    </w:p>
    <w:p w:rsidR="006F4FD5" w:rsidRDefault="006F4FD5" w:rsidP="006F4FD5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TI </w:t>
      </w:r>
      <w:proofErr w:type="spellStart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>Ebalu</w:t>
      </w:r>
      <w:proofErr w:type="spellEnd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JC Kearns, L </w:t>
      </w:r>
      <w:proofErr w:type="spellStart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>Ouermi</w:t>
      </w:r>
      <w:proofErr w:type="spellEnd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M </w:t>
      </w:r>
      <w:proofErr w:type="spellStart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>Bountogo</w:t>
      </w:r>
      <w:proofErr w:type="spellEnd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A </w:t>
      </w:r>
      <w:proofErr w:type="spellStart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>Sié</w:t>
      </w:r>
      <w:proofErr w:type="spellEnd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>… - International Journal of …, 2023</w:t>
      </w:r>
    </w:p>
    <w:p w:rsidR="006F4FD5" w:rsidRPr="006F4FD5" w:rsidRDefault="00C914BD" w:rsidP="006F4FD5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hyperlink r:id="rId25" w:history="1">
        <w:r w:rsidR="006F4FD5" w:rsidRPr="009D22D9">
          <w:rPr>
            <w:rStyle w:val="Lienhypertexte"/>
            <w:rFonts w:ascii="Arial Narrow" w:eastAsia="Times New Roman" w:hAnsi="Arial Narrow" w:cs="Times New Roman"/>
            <w:sz w:val="24"/>
            <w:szCs w:val="24"/>
          </w:rPr>
          <w:t>https://journals.sagepub.com/doi/pdf/10.1177/00207640231175778</w:t>
        </w:r>
      </w:hyperlink>
      <w:r w:rsidR="006F4FD5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 </w:t>
      </w:r>
    </w:p>
    <w:p w:rsidR="006F4FD5" w:rsidRDefault="006F4FD5" w:rsidP="006F4FD5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F4FD5">
        <w:rPr>
          <w:rFonts w:ascii="Arial Narrow" w:eastAsia="Times New Roman" w:hAnsi="Arial Narrow" w:cs="Times New Roman"/>
          <w:sz w:val="24"/>
          <w:szCs w:val="24"/>
        </w:rPr>
        <w:t>… Approvals for this study were obtained from the f</w:t>
      </w:r>
      <w:r>
        <w:rPr>
          <w:rFonts w:ascii="Arial Narrow" w:eastAsia="Times New Roman" w:hAnsi="Arial Narrow" w:cs="Times New Roman"/>
          <w:sz w:val="24"/>
          <w:szCs w:val="24"/>
        </w:rPr>
        <w:t xml:space="preserve">ollowing: Institutional Ethics </w:t>
      </w:r>
      <w:r w:rsidRPr="006F4FD5">
        <w:rPr>
          <w:rFonts w:ascii="Arial Narrow" w:eastAsia="Times New Roman" w:hAnsi="Arial Narrow" w:cs="Times New Roman"/>
          <w:sz w:val="24"/>
          <w:szCs w:val="24"/>
        </w:rPr>
        <w:t>Committee of the Centre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6F4FD5">
        <w:rPr>
          <w:rFonts w:ascii="Arial Narrow" w:eastAsia="Times New Roman" w:hAnsi="Arial Narrow" w:cs="Times New Roman"/>
          <w:sz w:val="24"/>
          <w:szCs w:val="24"/>
        </w:rPr>
        <w:t>Recherche</w:t>
      </w:r>
      <w:proofErr w:type="spellEnd"/>
      <w:r w:rsidRPr="006F4FD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F4FD5">
        <w:rPr>
          <w:rFonts w:ascii="Arial Narrow" w:eastAsia="Times New Roman" w:hAnsi="Arial Narrow" w:cs="Times New Roman"/>
          <w:sz w:val="24"/>
          <w:szCs w:val="24"/>
        </w:rPr>
        <w:t>en</w:t>
      </w:r>
      <w:proofErr w:type="spellEnd"/>
      <w:r w:rsidRPr="006F4FD5">
        <w:rPr>
          <w:rFonts w:ascii="Arial Narrow" w:eastAsia="Times New Roman" w:hAnsi="Arial Narrow" w:cs="Times New Roman"/>
          <w:sz w:val="24"/>
          <w:szCs w:val="24"/>
        </w:rPr>
        <w:t xml:space="preserve"> Santé de </w:t>
      </w:r>
      <w:proofErr w:type="spellStart"/>
      <w:r w:rsidRPr="006F4FD5">
        <w:rPr>
          <w:rFonts w:ascii="Arial Narrow" w:eastAsia="Times New Roman" w:hAnsi="Arial Narrow" w:cs="Times New Roman"/>
          <w:sz w:val="24"/>
          <w:szCs w:val="24"/>
        </w:rPr>
        <w:t>Nouna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, village elders, </w:t>
      </w:r>
      <w:r w:rsidRPr="006F4FD5">
        <w:rPr>
          <w:rFonts w:ascii="Arial Narrow" w:eastAsia="Times New Roman" w:hAnsi="Arial Narrow" w:cs="Times New Roman"/>
          <w:sz w:val="24"/>
          <w:szCs w:val="24"/>
        </w:rPr>
        <w:t>participants (written consent/assent), and parent/guardian (written consent if …</w:t>
      </w:r>
    </w:p>
    <w:p w:rsidR="006F4FD5" w:rsidRDefault="006F4FD5" w:rsidP="006F4FD5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6F4FD5" w:rsidRPr="006F4FD5" w:rsidRDefault="00C914BD" w:rsidP="006F4FD5">
      <w:pPr>
        <w:spacing w:after="0" w:line="300" w:lineRule="atLeast"/>
        <w:jc w:val="both"/>
        <w:outlineLvl w:val="2"/>
        <w:rPr>
          <w:rFonts w:ascii="Arial Narrow" w:eastAsia="Times New Roman" w:hAnsi="Arial Narrow" w:cs="Times New Roman"/>
          <w:sz w:val="24"/>
          <w:szCs w:val="24"/>
        </w:rPr>
      </w:pPr>
      <w:hyperlink r:id="rId26" w:tgtFrame="_blank" w:history="1">
        <w:r w:rsidR="006F4FD5" w:rsidRPr="006F4FD5">
          <w:rPr>
            <w:rFonts w:ascii="Arial Narrow" w:eastAsia="Times New Roman" w:hAnsi="Arial Narrow" w:cs="Times New Roman"/>
            <w:color w:val="1A0DAB"/>
            <w:sz w:val="24"/>
            <w:szCs w:val="24"/>
            <w:u w:val="single"/>
          </w:rPr>
          <w:t>Exploring Upward and Downward Provider Biases in Family Planning: The Case of Parity</w:t>
        </w:r>
      </w:hyperlink>
    </w:p>
    <w:p w:rsidR="006F4FD5" w:rsidRPr="006F4FD5" w:rsidRDefault="006F4FD5" w:rsidP="006F4FD5">
      <w:pPr>
        <w:spacing w:after="0" w:line="270" w:lineRule="atLeast"/>
        <w:jc w:val="both"/>
        <w:rPr>
          <w:rFonts w:ascii="Arial Narrow" w:eastAsia="Times New Roman" w:hAnsi="Arial Narrow" w:cs="Times New Roman"/>
          <w:color w:val="006621"/>
          <w:sz w:val="24"/>
          <w:szCs w:val="24"/>
        </w:rPr>
      </w:pPr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BW </w:t>
      </w:r>
      <w:proofErr w:type="spellStart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>Bullington</w:t>
      </w:r>
      <w:proofErr w:type="spellEnd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N </w:t>
      </w:r>
      <w:proofErr w:type="spellStart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>Sawadogo</w:t>
      </w:r>
      <w:proofErr w:type="spellEnd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 xml:space="preserve">, K </w:t>
      </w:r>
      <w:proofErr w:type="spellStart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>Tumlinson</w:t>
      </w:r>
      <w:proofErr w:type="spellEnd"/>
      <w:r w:rsidRPr="006F4FD5">
        <w:rPr>
          <w:rFonts w:ascii="Arial Narrow" w:eastAsia="Times New Roman" w:hAnsi="Arial Narrow" w:cs="Times New Roman"/>
          <w:color w:val="006621"/>
          <w:sz w:val="24"/>
          <w:szCs w:val="24"/>
        </w:rPr>
        <w:t>, A Langer… - Global Health: Science and …, 2023</w:t>
      </w:r>
    </w:p>
    <w:p w:rsidR="006F4FD5" w:rsidRPr="006F4FD5" w:rsidRDefault="006F4FD5" w:rsidP="006F4FD5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F4FD5">
        <w:rPr>
          <w:rFonts w:ascii="Arial Narrow" w:eastAsia="Times New Roman" w:hAnsi="Arial Narrow" w:cs="Times New Roman"/>
          <w:sz w:val="24"/>
          <w:szCs w:val="24"/>
        </w:rPr>
        <w:t xml:space="preserve">… The rural </w:t>
      </w:r>
      <w:proofErr w:type="spellStart"/>
      <w:r w:rsidRPr="006F4FD5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6F4FD5">
        <w:rPr>
          <w:rFonts w:ascii="Arial Narrow" w:eastAsia="Times New Roman" w:hAnsi="Arial Narrow" w:cs="Times New Roman"/>
          <w:sz w:val="24"/>
          <w:szCs w:val="24"/>
        </w:rPr>
        <w:t xml:space="preserve"> HDSS is made up of the small administrative town of </w:t>
      </w:r>
      <w:proofErr w:type="spellStart"/>
      <w:r w:rsidRPr="006F4FD5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and 58 of its … To be </w:t>
      </w:r>
      <w:r w:rsidRPr="006F4FD5">
        <w:rPr>
          <w:rFonts w:ascii="Arial Narrow" w:eastAsia="Times New Roman" w:hAnsi="Arial Narrow" w:cs="Times New Roman"/>
          <w:sz w:val="24"/>
          <w:szCs w:val="24"/>
        </w:rPr>
        <w:t xml:space="preserve">eligible for the survey, women had to </w:t>
      </w:r>
      <w:r>
        <w:rPr>
          <w:rFonts w:ascii="Arial Narrow" w:eastAsia="Times New Roman" w:hAnsi="Arial Narrow" w:cs="Times New Roman"/>
          <w:sz w:val="24"/>
          <w:szCs w:val="24"/>
        </w:rPr>
        <w:t>live within the catchment area of</w:t>
      </w:r>
      <w:r w:rsidRPr="006F4FD5">
        <w:rPr>
          <w:rFonts w:ascii="Arial Narrow" w:eastAsia="Times New Roman" w:hAnsi="Arial Narrow" w:cs="Times New Roman"/>
          <w:sz w:val="24"/>
          <w:szCs w:val="24"/>
        </w:rPr>
        <w:t xml:space="preserve"> the </w:t>
      </w:r>
      <w:proofErr w:type="spellStart"/>
      <w:r w:rsidRPr="006F4FD5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6F4FD5">
        <w:rPr>
          <w:rFonts w:ascii="Arial Narrow" w:eastAsia="Times New Roman" w:hAnsi="Arial Narrow" w:cs="Times New Roman"/>
          <w:sz w:val="24"/>
          <w:szCs w:val="24"/>
        </w:rPr>
        <w:t xml:space="preserve"> or … drawn in each study site using the </w:t>
      </w:r>
      <w:proofErr w:type="spellStart"/>
      <w:r w:rsidRPr="006F4FD5">
        <w:rPr>
          <w:rFonts w:ascii="Arial Narrow" w:eastAsia="Times New Roman" w:hAnsi="Arial Narrow" w:cs="Times New Roman"/>
          <w:b/>
          <w:bCs/>
          <w:sz w:val="24"/>
          <w:szCs w:val="24"/>
        </w:rPr>
        <w:t>Nouna</w:t>
      </w:r>
      <w:proofErr w:type="spellEnd"/>
      <w:r w:rsidRPr="006F4FD5">
        <w:rPr>
          <w:rFonts w:ascii="Arial Narrow" w:eastAsia="Times New Roman" w:hAnsi="Arial Narrow" w:cs="Times New Roman"/>
          <w:sz w:val="24"/>
          <w:szCs w:val="24"/>
        </w:rPr>
        <w:t xml:space="preserve"> and Ouagadougou …</w:t>
      </w:r>
    </w:p>
    <w:p w:rsidR="006F4FD5" w:rsidRPr="006F4FD5" w:rsidRDefault="006F4FD5" w:rsidP="006F4FD5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E332E8" w:rsidRPr="006F4FD5" w:rsidRDefault="00E332E8" w:rsidP="006F4FD5">
      <w:pPr>
        <w:spacing w:after="0" w:line="255" w:lineRule="atLeas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sectPr w:rsidR="00E332E8" w:rsidRPr="006F4F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C2CA7"/>
    <w:multiLevelType w:val="multilevel"/>
    <w:tmpl w:val="9EB4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E8"/>
    <w:rsid w:val="000A0409"/>
    <w:rsid w:val="002F0BF7"/>
    <w:rsid w:val="003C5C94"/>
    <w:rsid w:val="00463964"/>
    <w:rsid w:val="005931E9"/>
    <w:rsid w:val="006A1812"/>
    <w:rsid w:val="006F4FD5"/>
    <w:rsid w:val="007552EC"/>
    <w:rsid w:val="00A041B2"/>
    <w:rsid w:val="00B27FCE"/>
    <w:rsid w:val="00C914BD"/>
    <w:rsid w:val="00CD3BB8"/>
    <w:rsid w:val="00E3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8F7A"/>
  <w15:chartTrackingRefBased/>
  <w15:docId w15:val="{9209CC31-6726-45D4-89A2-015AB59C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4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E33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332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Policepardfaut"/>
    <w:rsid w:val="00E332E8"/>
  </w:style>
  <w:style w:type="character" w:customStyle="1" w:styleId="gd">
    <w:name w:val="gd"/>
    <w:basedOn w:val="Policepardfaut"/>
    <w:rsid w:val="00E332E8"/>
  </w:style>
  <w:style w:type="character" w:customStyle="1" w:styleId="go">
    <w:name w:val="go"/>
    <w:basedOn w:val="Policepardfaut"/>
    <w:rsid w:val="00E332E8"/>
  </w:style>
  <w:style w:type="character" w:customStyle="1" w:styleId="g3">
    <w:name w:val="g3"/>
    <w:basedOn w:val="Policepardfaut"/>
    <w:rsid w:val="00E332E8"/>
  </w:style>
  <w:style w:type="character" w:customStyle="1" w:styleId="hb">
    <w:name w:val="hb"/>
    <w:basedOn w:val="Policepardfaut"/>
    <w:rsid w:val="00E332E8"/>
  </w:style>
  <w:style w:type="character" w:customStyle="1" w:styleId="g2">
    <w:name w:val="g2"/>
    <w:basedOn w:val="Policepardfaut"/>
    <w:rsid w:val="00E332E8"/>
  </w:style>
  <w:style w:type="character" w:styleId="Lienhypertexte">
    <w:name w:val="Hyperlink"/>
    <w:basedOn w:val="Policepardfaut"/>
    <w:uiPriority w:val="99"/>
    <w:unhideWhenUsed/>
    <w:rsid w:val="00E332E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041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rticle-headeraccess">
    <w:name w:val="article-header__access"/>
    <w:basedOn w:val="Policepardfaut"/>
    <w:rsid w:val="00A041B2"/>
  </w:style>
  <w:style w:type="character" w:customStyle="1" w:styleId="article-headerpublish-datelabel">
    <w:name w:val="article-header__publish-date__label"/>
    <w:basedOn w:val="Policepardfaut"/>
    <w:rsid w:val="00A041B2"/>
  </w:style>
  <w:style w:type="character" w:customStyle="1" w:styleId="article-headerpublish-datevalue">
    <w:name w:val="article-header__publish-date__value"/>
    <w:basedOn w:val="Policepardfaut"/>
    <w:rsid w:val="00A041B2"/>
  </w:style>
  <w:style w:type="character" w:customStyle="1" w:styleId="article-headerdoi">
    <w:name w:val="article-header__doi"/>
    <w:basedOn w:val="Policepardfaut"/>
    <w:rsid w:val="00A041B2"/>
  </w:style>
  <w:style w:type="character" w:customStyle="1" w:styleId="article-headerdoilabel">
    <w:name w:val="article-header__doi__label"/>
    <w:basedOn w:val="Policepardfaut"/>
    <w:rsid w:val="00A0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4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1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7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scholar_url?url=https://www.frontiersin.org/articles/10.3389/fpubh.2023.1166913/full&amp;hl=en&amp;sa=X&amp;d=10146916054082345154&amp;ei=9cjEZIKvIu6Q6rQPyKO4yAk&amp;scisig=ABFrs3xWwm81h8FjZmMsMAOyaOlZ&amp;oi=scholaralrt&amp;hist=__HOpG0AAAAJ:3235301819187205830:ABFrs3xCjgWNibSgL7EEGFfDmNF7&amp;html=&amp;pos=0&amp;folt=kw" TargetMode="External"/><Relationship Id="rId13" Type="http://schemas.openxmlformats.org/officeDocument/2006/relationships/hyperlink" Target="https://www.thelancet.com/journals/lanpsy/article/PIIS2215-0366(23)00399-1/fulltext" TargetMode="External"/><Relationship Id="rId18" Type="http://schemas.openxmlformats.org/officeDocument/2006/relationships/hyperlink" Target="https://scholar.google.com/scholar_url?url=https://pubmed.ncbi.nlm.nih.gov/37938879/&amp;hl=en&amp;sa=X&amp;d=3896957207680418023&amp;ei=c2VPZZn4CqW_y9YPvLm3wAU&amp;scisig=AFWwaeZhEBVia7B12ATwCw_6nGjs&amp;oi=scholaralrt&amp;hist=__HOpG0AAAAJ:3235301819187205830:AFWwaeawBRo2aofU2ZmruaQgQrG6&amp;html=&amp;pos=0&amp;folt=kw" TargetMode="External"/><Relationship Id="rId26" Type="http://schemas.openxmlformats.org/officeDocument/2006/relationships/hyperlink" Target="https://scholar.google.com/scholar_url?url=https://www.ghspjournal.org/content/ghsp/early/2023/06/13/GHSP-D-22-00470.full.pdf&amp;hl=en&amp;sa=X&amp;d=544486964367712505&amp;ei=fiSNZICoGOaay9YPvpKEgAY&amp;scisig=AGlGAw8rLbp_O2fuwewZm2wmk_0G&amp;oi=scholaralrt&amp;hist=__HOpG0AAAAJ:3235301819187205830:AGlGAw9a-g06zk3wz9F82TleGGEV&amp;html=&amp;pos=0&amp;folt=k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scholar_url?url=https://link.springer.com/article/10.1186/s12913-023-10052-2&amp;hl=en&amp;sa=X&amp;d=7278212996530563568&amp;ei=HOwpZbvfC6qG6rQPo-yHkAU&amp;scisig=AFWwaeYaAxsyOqUzBCu43wSqpOnb&amp;oi=scholaralrt&amp;hist=__HOpG0AAAAJ:3235301819187205830:AFWwaeawBRo2aofU2ZmruaQgQrG6&amp;html=&amp;pos=0&amp;folt=kw" TargetMode="External"/><Relationship Id="rId7" Type="http://schemas.openxmlformats.org/officeDocument/2006/relationships/hyperlink" Target="https://scholar.google.com/scholar_url?url=https://trialsjournal.biomedcentral.com/articles/10.1186/s13063-023-07804-0&amp;hl=en&amp;sa=X&amp;d=3710960559858233466&amp;ei=rPKqZbn5CIPMyQSI-66IDg&amp;scisig=AFWwaeZsdZR2DFB8u_4ZyjM-rRZo&amp;oi=scholaralrt&amp;hist=__HOpG0AAAAJ:3235301819187205830:AFWwaeawBRo2aofU2ZmruaQgQrG6&amp;html=&amp;pos=2&amp;folt=kw" TargetMode="External"/><Relationship Id="rId12" Type="http://schemas.openxmlformats.org/officeDocument/2006/relationships/hyperlink" Target="https://www.thelancet.com/journals/lanpsy/article/PIIS2215-0366(23)00399-1/fulltext" TargetMode="External"/><Relationship Id="rId17" Type="http://schemas.openxmlformats.org/officeDocument/2006/relationships/hyperlink" Target="https://scholar.google.com/scholar_url?url=https://www.nature.com/articles/s41598-023-46863-w&amp;hl=en&amp;sa=X&amp;d=11283558824041506952&amp;ei=DFlcZfSZBsTGywSxgKbADw&amp;scisig=AFWwaebJc1fSQIaAL0eQzzgyrYIB&amp;oi=scholaralrt&amp;hist=__HOpG0AAAAJ:3235301819187205830:AFWwaeawBRo2aofU2ZmruaQgQrG6&amp;html=&amp;pos=0&amp;folt=kw" TargetMode="External"/><Relationship Id="rId25" Type="http://schemas.openxmlformats.org/officeDocument/2006/relationships/hyperlink" Target="https://journals.sagepub.com/doi/pdf/10.1177/002076402311757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scholar_url?url=https://www.academia.edu/download/100759339/pdf.pdf&amp;hl=en&amp;sa=X&amp;d=760177838873663744&amp;ei=QwJ4ZaGiMrqR6rQPscmLsAU&amp;scisig=AFWwaebljLMr0KpE9Ha9C0n1QNhp&amp;oi=scholaralrt&amp;hist=__HOpG0AAAAJ:3235301819187205830:AFWwaeawBRo2aofU2ZmruaQgQrG6&amp;html=&amp;pos=0&amp;folt=kw" TargetMode="External"/><Relationship Id="rId20" Type="http://schemas.openxmlformats.org/officeDocument/2006/relationships/hyperlink" Target="https://scholar.google.com/scholar_url?url=https://www.academia.edu/download/105720438/e063686.full.pdf&amp;hl=en&amp;sa=X&amp;d=12913371494970261531&amp;ei=a_gtZcvaOoWH6rQP2aKAoQ4&amp;scisig=AFWwaeYPAAyqSoaVYpkPEnCy1W30&amp;oi=scholaralrt&amp;hist=__HOpG0AAAAJ:3235301819187205830:AFWwaeawBRo2aofU2ZmruaQgQrG6&amp;html=&amp;pos=0&amp;folt=k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scholar_url?url=https://www.nejm.org/doi/full/10.1056/NEJMoa2309495&amp;hl=en&amp;sa=X&amp;d=15843663226418639401&amp;ei=rPKqZbn5CIPMyQSI-66IDg&amp;scisig=AFWwaeYWWOMKo1Cxv2jxU4x34jPr&amp;oi=scholaralrt&amp;hist=__HOpG0AAAAJ:3235301819187205830:AFWwaeawBRo2aofU2ZmruaQgQrG6&amp;html=&amp;pos=1&amp;folt=kw" TargetMode="External"/><Relationship Id="rId11" Type="http://schemas.openxmlformats.org/officeDocument/2006/relationships/hyperlink" Target="https://www.thelancet.com/journals/lanpsy/article/PIIS2215-0366(23)00399-1/fulltext" TargetMode="External"/><Relationship Id="rId24" Type="http://schemas.openxmlformats.org/officeDocument/2006/relationships/hyperlink" Target="https://scholar.google.com/scholar_url?url=https://journals.sagepub.com/doi/pdf/10.1177/00207640231175778&amp;hl=en&amp;sa=X&amp;d=5725866401212855594&amp;ei=8D-RZJu_AuTUsQLSxJegAw&amp;scisig=AGlGAw-sO0fk2JgctXf-GCK9zTi8&amp;oi=scholaralrt&amp;hist=__HOpG0AAAAJ:3235301819187205830:AGlGAw9a-g06zk3wz9F82TleGGEV&amp;html=&amp;pos=0&amp;folt=kw" TargetMode="External"/><Relationship Id="rId5" Type="http://schemas.openxmlformats.org/officeDocument/2006/relationships/hyperlink" Target="https://scholar.google.com/scholar_url?url=https://europepmc.org/article/med/38227963&amp;hl=en&amp;sa=X&amp;d=7509677849065771002&amp;ei=rPKqZbn5CIPMyQSI-66IDg&amp;scisig=AFWwaeaEg19bXpOw7Y--QEZlZU9f&amp;oi=scholaralrt&amp;hist=__HOpG0AAAAJ:3235301819187205830:AFWwaeawBRo2aofU2ZmruaQgQrG6&amp;html=&amp;pos=0&amp;folt=kw" TargetMode="External"/><Relationship Id="rId15" Type="http://schemas.openxmlformats.org/officeDocument/2006/relationships/hyperlink" Target="https://scholar.google.com/scholar_url?url=https://gatesopenresearch.org/articles/7-135&amp;hl=en&amp;sa=X&amp;d=1476272262354209127&amp;ei=3WF9ZfbWKOONy9YP-4W2oAg&amp;scisig=AFWwaeaypAfSzhSeV0ayoaA-U-wb&amp;oi=scholaralrt&amp;hist=__HOpG0AAAAJ:3235301819187205830:AFWwaeawBRo2aofU2ZmruaQgQrG6&amp;html=&amp;pos=0&amp;folt=kw" TargetMode="External"/><Relationship Id="rId23" Type="http://schemas.openxmlformats.org/officeDocument/2006/relationships/hyperlink" Target="https://scholar.google.com/scholar_url?url=https://www.frontiersin.org/articles/10.3389/fpsyt.2023.1171231/full&amp;hl=en&amp;sa=X&amp;d=7182989152076487196&amp;ei=NIWvZLnrEqSK6rQP59-E2Ac&amp;scisig=ABFrs3xCxukPVtPl9s0Tu92EwuRt&amp;oi=scholaralrt&amp;hist=__HOpG0AAAAJ:3235301819187205830:ABFrs3xCjgWNibSgL7EEGFfDmNF7&amp;html=&amp;pos=0&amp;folt=k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helancet.com/journals/lanpsy/article/PIIS2215-0366(23)00399-1/fulltext" TargetMode="External"/><Relationship Id="rId19" Type="http://schemas.openxmlformats.org/officeDocument/2006/relationships/hyperlink" Target="https://scholar.google.com/scholar_url?url=https://pubmed.ncbi.nlm.nih.gov/37852761/&amp;hl=en&amp;sa=X&amp;d=5530410210006860521&amp;ei=sEgzZd_zBJrBy9YPkqWgyAY&amp;scisig=AFWwaeakM4rP4DenoyUduVycF7up&amp;oi=scholaralrt&amp;hist=__HOpG0AAAAJ:3235301819187205830:AFWwaeawBRo2aofU2ZmruaQgQrG6&amp;html=&amp;pos=0&amp;folt=k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lancet.com/journals/lanpsy/article/PIIS2215-0366(23)00399-1/fulltext" TargetMode="External"/><Relationship Id="rId14" Type="http://schemas.openxmlformats.org/officeDocument/2006/relationships/hyperlink" Target="https://doi.org/10.1016/S2215-0366(23)00399-1" TargetMode="External"/><Relationship Id="rId22" Type="http://schemas.openxmlformats.org/officeDocument/2006/relationships/hyperlink" Target="http://dx.doi.org/10.1136/bmjopen-2022-0636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1962</Words>
  <Characters>11190</Characters>
  <Application>Microsoft Office Word</Application>
  <DocSecurity>0</DocSecurity>
  <Lines>93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/>
      <vt:lpstr>        Gut Microbiome Diversity and Antimicrobial Resistance After a Single Dose of Ora</vt:lpstr>
      <vt:lpstr>        Azithromycin during Routine Well-Infant Visits to Prevent Death</vt:lpstr>
      <vt:lpstr>        The effects of cool roofs on health, environmental, and economic outcomes in rur</vt:lpstr>
      <vt:lpstr>        The effects of climate change-induced flooding on harvest failure in Burkina Fas</vt:lpstr>
      <vt:lpstr>        Understanding evidence ecosystems: What influences the production, translation, </vt:lpstr>
      <vt:lpstr>        </vt:lpstr>
      <vt:lpstr>        Experiences of Survivors, Opinion Leaders and Healthcare Professionals in Burkin</vt:lpstr>
      <vt:lpstr>        Exploring risk factors of drive for muscularity and muscle dysmorphia in male ad</vt:lpstr>
      <vt:lpstr>        Assessing the Effect of Extreme Weather on Population Health Using Consumer-Grad</vt:lpstr>
      <vt:lpstr>        Effects of education and age on the experience of youth violence in a very low-r</vt:lpstr>
      <vt:lpstr>        Influence of maternal age on birth and infantoutcomes at 6 months: a cohort stud</vt:lpstr>
      <vt:lpstr>        Ilana Rachel Cliffer, Mashavu H Yussuf, 2 Ourohire Millogo, 3 Mary Mwanyika-Sand</vt:lpstr>
      <vt:lpstr>        Challenges and achievements in the utilization of the health system among adoles</vt:lpstr>
      <vt:lpstr>        Scaling- up high- impact micronutrient supplementation interventions to improve </vt:lpstr>
      <vt:lpstr>        The influence of depressive symptoms and school-going status on risky behaviors:</vt:lpstr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2024-01-20T11:20:00Z</dcterms:created>
  <dcterms:modified xsi:type="dcterms:W3CDTF">2024-01-23T09:57:00Z</dcterms:modified>
</cp:coreProperties>
</file>